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7CC82C" w14:textId="77777777" w:rsidR="002A32B5" w:rsidRDefault="001F3084" w:rsidP="001F3084">
      <w:pPr>
        <w:spacing w:after="0"/>
        <w:rPr>
          <w:b/>
          <w:bCs/>
          <w:sz w:val="24"/>
          <w:szCs w:val="24"/>
          <w:u w:val="single"/>
        </w:rPr>
      </w:pPr>
      <w:r w:rsidRPr="001F3084">
        <w:rPr>
          <w:b/>
          <w:bCs/>
          <w:sz w:val="24"/>
          <w:szCs w:val="24"/>
          <w:u w:val="single"/>
        </w:rPr>
        <w:t>JASMIN BOURNE LITERATURE SUMMARY</w:t>
      </w:r>
    </w:p>
    <w:p w14:paraId="124550E8" w14:textId="6E69FD6E" w:rsidR="001F3084" w:rsidRPr="001F3084" w:rsidRDefault="001F3084" w:rsidP="001F3084">
      <w:pPr>
        <w:spacing w:after="0"/>
        <w:rPr>
          <w:b/>
          <w:bCs/>
          <w:sz w:val="24"/>
          <w:szCs w:val="24"/>
          <w:u w:val="single"/>
        </w:rPr>
      </w:pPr>
      <w:r w:rsidRPr="001F3084">
        <w:rPr>
          <w:b/>
          <w:bCs/>
          <w:sz w:val="24"/>
          <w:szCs w:val="24"/>
          <w:u w:val="single"/>
        </w:rPr>
        <w:t>REFERENCES</w:t>
      </w:r>
      <w:r w:rsidR="002A32B5">
        <w:rPr>
          <w:b/>
          <w:bCs/>
          <w:sz w:val="24"/>
          <w:szCs w:val="24"/>
          <w:u w:val="single"/>
        </w:rPr>
        <w:t xml:space="preserve"> AND FULL SUMMARY</w:t>
      </w:r>
    </w:p>
    <w:p w14:paraId="467A161D" w14:textId="5187FEEF" w:rsidR="001A286D" w:rsidRDefault="001A286D" w:rsidP="001A286D">
      <w:pPr>
        <w:spacing w:after="0"/>
        <w:rPr>
          <w:sz w:val="24"/>
          <w:szCs w:val="24"/>
          <w:highlight w:val="yellow"/>
          <w:u w:val="single"/>
        </w:rPr>
      </w:pPr>
    </w:p>
    <w:p w14:paraId="694BE92B" w14:textId="3D1B9A19" w:rsidR="002A32B5" w:rsidRPr="002A32B5" w:rsidRDefault="002A32B5" w:rsidP="001A286D">
      <w:pPr>
        <w:spacing w:after="0"/>
        <w:rPr>
          <w:b/>
          <w:bCs/>
          <w:i/>
          <w:iCs/>
          <w:sz w:val="24"/>
          <w:szCs w:val="24"/>
          <w:u w:val="single"/>
        </w:rPr>
      </w:pPr>
      <w:r w:rsidRPr="002A32B5">
        <w:rPr>
          <w:b/>
          <w:bCs/>
          <w:i/>
          <w:iCs/>
          <w:sz w:val="24"/>
          <w:szCs w:val="24"/>
          <w:u w:val="single"/>
        </w:rPr>
        <w:t>REFERENCES</w:t>
      </w:r>
    </w:p>
    <w:p w14:paraId="79FAFF79" w14:textId="6FC201D3"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0" w:name="_heading=h.z337ya" w:colFirst="0" w:colLast="0"/>
      <w:bookmarkEnd w:id="0"/>
      <w:r w:rsidRPr="002A32B5">
        <w:rPr>
          <w:sz w:val="24"/>
          <w:szCs w:val="24"/>
        </w:rPr>
        <w:t xml:space="preserve">Black, K.H., Price, G.J., Archer, M. and Hand, S.J. (2014), ‘Bearing up well? Understanding the past, present and future of Australia’s koalas’, </w:t>
      </w:r>
      <w:r w:rsidRPr="002A32B5">
        <w:rPr>
          <w:i/>
          <w:sz w:val="24"/>
          <w:szCs w:val="24"/>
        </w:rPr>
        <w:t>Gondwana Research</w:t>
      </w:r>
      <w:r w:rsidRPr="002A32B5">
        <w:rPr>
          <w:sz w:val="24"/>
          <w:szCs w:val="24"/>
        </w:rPr>
        <w:t>, Vol. 25, pp. 1186-1201.</w:t>
      </w:r>
    </w:p>
    <w:p w14:paraId="2D27B401"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1" w:name="_heading=h.3j2qqm3" w:colFirst="0" w:colLast="0"/>
      <w:bookmarkEnd w:id="1"/>
      <w:r w:rsidRPr="002A32B5">
        <w:rPr>
          <w:sz w:val="24"/>
          <w:szCs w:val="24"/>
        </w:rPr>
        <w:t xml:space="preserve">Callaghan, J., </w:t>
      </w:r>
      <w:proofErr w:type="spellStart"/>
      <w:r w:rsidRPr="002A32B5">
        <w:rPr>
          <w:sz w:val="24"/>
          <w:szCs w:val="24"/>
        </w:rPr>
        <w:t>McApline</w:t>
      </w:r>
      <w:proofErr w:type="spellEnd"/>
      <w:r w:rsidRPr="002A32B5">
        <w:rPr>
          <w:sz w:val="24"/>
          <w:szCs w:val="24"/>
        </w:rPr>
        <w:t xml:space="preserve">, C., Mitchell, D., Thompson, J., Bowen, M., Rhodes, J., de Jong, C., </w:t>
      </w:r>
      <w:proofErr w:type="spellStart"/>
      <w:r w:rsidRPr="002A32B5">
        <w:rPr>
          <w:sz w:val="24"/>
          <w:szCs w:val="24"/>
        </w:rPr>
        <w:t>Domalewski</w:t>
      </w:r>
      <w:proofErr w:type="spellEnd"/>
      <w:r w:rsidRPr="002A32B5">
        <w:rPr>
          <w:sz w:val="24"/>
          <w:szCs w:val="24"/>
        </w:rPr>
        <w:t xml:space="preserve">, R., and Scott, A. (2011), ‘Ranking and mapping koala habitat quality for conservation planning on the basis of indirect evidence of tree-species use: a case study of Noosa Shire, south-eastern Queensland’, </w:t>
      </w:r>
      <w:r w:rsidRPr="002A32B5">
        <w:rPr>
          <w:i/>
          <w:sz w:val="24"/>
          <w:szCs w:val="24"/>
        </w:rPr>
        <w:t>Wildlife Research</w:t>
      </w:r>
      <w:r w:rsidRPr="002A32B5">
        <w:rPr>
          <w:sz w:val="24"/>
          <w:szCs w:val="24"/>
        </w:rPr>
        <w:t>, Vol. 38, pp. 89-102.</w:t>
      </w:r>
    </w:p>
    <w:p w14:paraId="67314554"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2" w:name="_heading=h.1y810tw" w:colFirst="0" w:colLast="0"/>
      <w:bookmarkEnd w:id="2"/>
      <w:r w:rsidRPr="002A32B5">
        <w:rPr>
          <w:sz w:val="24"/>
          <w:szCs w:val="24"/>
        </w:rPr>
        <w:t>Chia, E.K., Bassett, M., Nimmo, D.G., Leonard, S.W.J., Ritchie, E.G., Clarke, M.F., and Bennett, A.F. (2015), ‘</w:t>
      </w:r>
      <w:proofErr w:type="gramStart"/>
      <w:r w:rsidRPr="002A32B5">
        <w:rPr>
          <w:sz w:val="24"/>
          <w:szCs w:val="24"/>
        </w:rPr>
        <w:t>Fire  severity</w:t>
      </w:r>
      <w:proofErr w:type="gramEnd"/>
      <w:r w:rsidRPr="002A32B5">
        <w:rPr>
          <w:sz w:val="24"/>
          <w:szCs w:val="24"/>
        </w:rPr>
        <w:t xml:space="preserve"> and fire-induced landscape heterogeneity affect arboreal mammals in fire-prone forests’, Ecosphere, Vol. 6(10), pp. 1-14.</w:t>
      </w:r>
    </w:p>
    <w:p w14:paraId="683DA5D8"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proofErr w:type="spellStart"/>
      <w:r w:rsidRPr="002A32B5">
        <w:rPr>
          <w:sz w:val="24"/>
          <w:szCs w:val="24"/>
        </w:rPr>
        <w:t>Lunney</w:t>
      </w:r>
      <w:proofErr w:type="spellEnd"/>
      <w:r w:rsidRPr="002A32B5">
        <w:rPr>
          <w:sz w:val="24"/>
          <w:szCs w:val="24"/>
        </w:rPr>
        <w:t xml:space="preserve">, D., </w:t>
      </w:r>
      <w:proofErr w:type="spellStart"/>
      <w:r w:rsidRPr="002A32B5">
        <w:rPr>
          <w:sz w:val="24"/>
          <w:szCs w:val="24"/>
        </w:rPr>
        <w:t>Gresser</w:t>
      </w:r>
      <w:proofErr w:type="spellEnd"/>
      <w:r w:rsidRPr="002A32B5">
        <w:rPr>
          <w:sz w:val="24"/>
          <w:szCs w:val="24"/>
        </w:rPr>
        <w:t xml:space="preserve">, S.M., Mahon, P.S. and Matthews, A. (2004), ‘Post-fire survival and reproduction of rehabilitated and unburnt koalas’, </w:t>
      </w:r>
      <w:r w:rsidRPr="002A32B5">
        <w:rPr>
          <w:i/>
          <w:sz w:val="24"/>
          <w:szCs w:val="24"/>
        </w:rPr>
        <w:t>Biological Conservation</w:t>
      </w:r>
      <w:r w:rsidRPr="002A32B5">
        <w:rPr>
          <w:sz w:val="24"/>
          <w:szCs w:val="24"/>
        </w:rPr>
        <w:t>, Vol. 120, pp.567-575</w:t>
      </w:r>
    </w:p>
    <w:p w14:paraId="201032C0"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3" w:name="_heading=h.4i7ojhp" w:colFirst="0" w:colLast="0"/>
      <w:bookmarkEnd w:id="3"/>
      <w:proofErr w:type="spellStart"/>
      <w:r w:rsidRPr="002A32B5">
        <w:rPr>
          <w:sz w:val="24"/>
          <w:szCs w:val="24"/>
        </w:rPr>
        <w:t>Lunney</w:t>
      </w:r>
      <w:proofErr w:type="spellEnd"/>
      <w:r w:rsidRPr="002A32B5">
        <w:rPr>
          <w:sz w:val="24"/>
          <w:szCs w:val="24"/>
        </w:rPr>
        <w:t xml:space="preserve">, D., O’Neill, L., Matthews, A. and Sherwin, W.B. (2002), ‘Modelling mammalian extinction and forecasting recovery: koalas at Iluka (NSW, Australia)’, </w:t>
      </w:r>
      <w:r w:rsidRPr="002A32B5">
        <w:rPr>
          <w:i/>
          <w:sz w:val="24"/>
          <w:szCs w:val="24"/>
        </w:rPr>
        <w:t>Biological Conservation</w:t>
      </w:r>
      <w:r w:rsidRPr="002A32B5">
        <w:rPr>
          <w:sz w:val="24"/>
          <w:szCs w:val="24"/>
        </w:rPr>
        <w:t>, Vol. 106, pp. 101-113.</w:t>
      </w:r>
    </w:p>
    <w:p w14:paraId="2877BD14"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proofErr w:type="spellStart"/>
      <w:r w:rsidRPr="002A32B5">
        <w:rPr>
          <w:sz w:val="24"/>
          <w:szCs w:val="24"/>
        </w:rPr>
        <w:t>Lunney</w:t>
      </w:r>
      <w:proofErr w:type="spellEnd"/>
      <w:r w:rsidRPr="002A32B5">
        <w:rPr>
          <w:sz w:val="24"/>
          <w:szCs w:val="24"/>
        </w:rPr>
        <w:t xml:space="preserve">, D., </w:t>
      </w:r>
      <w:proofErr w:type="spellStart"/>
      <w:r w:rsidRPr="002A32B5">
        <w:rPr>
          <w:sz w:val="24"/>
          <w:szCs w:val="24"/>
        </w:rPr>
        <w:t>Stalenberg</w:t>
      </w:r>
      <w:proofErr w:type="spellEnd"/>
      <w:r w:rsidRPr="002A32B5">
        <w:rPr>
          <w:sz w:val="24"/>
          <w:szCs w:val="24"/>
        </w:rPr>
        <w:t xml:space="preserve">, E., </w:t>
      </w:r>
      <w:proofErr w:type="spellStart"/>
      <w:r w:rsidRPr="002A32B5">
        <w:rPr>
          <w:sz w:val="24"/>
          <w:szCs w:val="24"/>
        </w:rPr>
        <w:t>Santika</w:t>
      </w:r>
      <w:proofErr w:type="spellEnd"/>
      <w:r w:rsidRPr="002A32B5">
        <w:rPr>
          <w:sz w:val="24"/>
          <w:szCs w:val="24"/>
        </w:rPr>
        <w:t xml:space="preserve">, R., and Rhodes, J.R. (2014), ‘Extinction in Eden: identifying the role of climate change in the decline of the koala in south-eastern NSW’, </w:t>
      </w:r>
      <w:r w:rsidRPr="002A32B5">
        <w:rPr>
          <w:i/>
          <w:sz w:val="24"/>
          <w:szCs w:val="24"/>
        </w:rPr>
        <w:t>Wildlife Research</w:t>
      </w:r>
      <w:r w:rsidRPr="002A32B5">
        <w:rPr>
          <w:sz w:val="24"/>
          <w:szCs w:val="24"/>
        </w:rPr>
        <w:t>, Vol. 41, pp. 22-34.</w:t>
      </w:r>
    </w:p>
    <w:p w14:paraId="149D6D21"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4" w:name="_heading=h.2xcytpi" w:colFirst="0" w:colLast="0"/>
      <w:bookmarkEnd w:id="4"/>
      <w:r w:rsidRPr="002A32B5">
        <w:rPr>
          <w:sz w:val="24"/>
          <w:szCs w:val="24"/>
        </w:rPr>
        <w:t xml:space="preserve">Matthews, A., </w:t>
      </w:r>
      <w:proofErr w:type="spellStart"/>
      <w:r w:rsidRPr="002A32B5">
        <w:rPr>
          <w:sz w:val="24"/>
          <w:szCs w:val="24"/>
        </w:rPr>
        <w:t>Lunney</w:t>
      </w:r>
      <w:proofErr w:type="spellEnd"/>
      <w:r w:rsidRPr="002A32B5">
        <w:rPr>
          <w:sz w:val="24"/>
          <w:szCs w:val="24"/>
        </w:rPr>
        <w:t xml:space="preserve">, D., </w:t>
      </w:r>
      <w:proofErr w:type="spellStart"/>
      <w:r w:rsidRPr="002A32B5">
        <w:rPr>
          <w:sz w:val="24"/>
          <w:szCs w:val="24"/>
        </w:rPr>
        <w:t>Gresser</w:t>
      </w:r>
      <w:proofErr w:type="spellEnd"/>
      <w:r w:rsidRPr="002A32B5">
        <w:rPr>
          <w:sz w:val="24"/>
          <w:szCs w:val="24"/>
        </w:rPr>
        <w:t xml:space="preserve">, S. and </w:t>
      </w:r>
      <w:proofErr w:type="spellStart"/>
      <w:r w:rsidRPr="002A32B5">
        <w:rPr>
          <w:sz w:val="24"/>
          <w:szCs w:val="24"/>
        </w:rPr>
        <w:t>Maitz</w:t>
      </w:r>
      <w:proofErr w:type="spellEnd"/>
      <w:r w:rsidRPr="002A32B5">
        <w:rPr>
          <w:sz w:val="24"/>
          <w:szCs w:val="24"/>
        </w:rPr>
        <w:t>, W. (2007) ‘Tree use by koalas (</w:t>
      </w:r>
      <w:proofErr w:type="spellStart"/>
      <w:r w:rsidRPr="002A32B5">
        <w:rPr>
          <w:i/>
          <w:sz w:val="24"/>
          <w:szCs w:val="24"/>
        </w:rPr>
        <w:t>Phascolarcotos</w:t>
      </w:r>
      <w:proofErr w:type="spellEnd"/>
      <w:r w:rsidRPr="002A32B5">
        <w:rPr>
          <w:i/>
          <w:sz w:val="24"/>
          <w:szCs w:val="24"/>
        </w:rPr>
        <w:t xml:space="preserve"> cinereus</w:t>
      </w:r>
      <w:r w:rsidRPr="002A32B5">
        <w:rPr>
          <w:sz w:val="24"/>
          <w:szCs w:val="24"/>
        </w:rPr>
        <w:t xml:space="preserve">) after fire in remnant coastal forest, </w:t>
      </w:r>
      <w:r w:rsidRPr="002A32B5">
        <w:rPr>
          <w:i/>
          <w:sz w:val="24"/>
          <w:szCs w:val="24"/>
        </w:rPr>
        <w:t>Wildlife Research</w:t>
      </w:r>
      <w:r w:rsidRPr="002A32B5">
        <w:rPr>
          <w:sz w:val="24"/>
          <w:szCs w:val="24"/>
        </w:rPr>
        <w:t>, Vol. 34, pp. 84-93.</w:t>
      </w:r>
    </w:p>
    <w:p w14:paraId="76703BB0"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5" w:name="_heading=h.1ci93xb" w:colFirst="0" w:colLast="0"/>
      <w:bookmarkEnd w:id="5"/>
      <w:r w:rsidRPr="002A32B5">
        <w:rPr>
          <w:sz w:val="24"/>
          <w:szCs w:val="24"/>
        </w:rPr>
        <w:t xml:space="preserve">Markwell, K. (2020), ´Koalas, bushfires and climate change: towards and ethic of care’, </w:t>
      </w:r>
      <w:r w:rsidRPr="002A32B5">
        <w:rPr>
          <w:i/>
          <w:sz w:val="24"/>
          <w:szCs w:val="24"/>
        </w:rPr>
        <w:t>Annals of Tourism Research</w:t>
      </w:r>
      <w:r w:rsidRPr="002A32B5">
        <w:rPr>
          <w:sz w:val="24"/>
          <w:szCs w:val="24"/>
        </w:rPr>
        <w:t>. Vol. 84, pp. 1-5.</w:t>
      </w:r>
    </w:p>
    <w:p w14:paraId="4AAED1B0" w14:textId="77777777" w:rsidR="001A286D" w:rsidRPr="002A32B5" w:rsidRDefault="001A286D" w:rsidP="001A286D">
      <w:pPr>
        <w:pBdr>
          <w:top w:val="single" w:sz="4" w:space="1" w:color="auto"/>
          <w:left w:val="single" w:sz="4" w:space="4" w:color="auto"/>
          <w:bottom w:val="single" w:sz="4" w:space="1" w:color="auto"/>
          <w:right w:val="single" w:sz="4" w:space="4" w:color="auto"/>
        </w:pBdr>
        <w:jc w:val="both"/>
        <w:rPr>
          <w:sz w:val="24"/>
          <w:szCs w:val="24"/>
        </w:rPr>
      </w:pPr>
      <w:bookmarkStart w:id="6" w:name="_heading=h.3whwml4" w:colFirst="0" w:colLast="0"/>
      <w:bookmarkEnd w:id="6"/>
      <w:proofErr w:type="spellStart"/>
      <w:r w:rsidRPr="002A32B5">
        <w:rPr>
          <w:sz w:val="24"/>
          <w:szCs w:val="24"/>
        </w:rPr>
        <w:t>MacNally</w:t>
      </w:r>
      <w:proofErr w:type="spellEnd"/>
      <w:r w:rsidRPr="002A32B5">
        <w:rPr>
          <w:sz w:val="24"/>
          <w:szCs w:val="24"/>
        </w:rPr>
        <w:t xml:space="preserve">, R., </w:t>
      </w:r>
      <w:proofErr w:type="spellStart"/>
      <w:r w:rsidRPr="002A32B5">
        <w:rPr>
          <w:sz w:val="24"/>
          <w:szCs w:val="24"/>
        </w:rPr>
        <w:t>Soderquist</w:t>
      </w:r>
      <w:proofErr w:type="spellEnd"/>
      <w:r w:rsidRPr="002A32B5">
        <w:rPr>
          <w:sz w:val="24"/>
          <w:szCs w:val="24"/>
        </w:rPr>
        <w:t xml:space="preserve">, T.R. and </w:t>
      </w:r>
      <w:proofErr w:type="spellStart"/>
      <w:r w:rsidRPr="002A32B5">
        <w:rPr>
          <w:sz w:val="24"/>
          <w:szCs w:val="24"/>
        </w:rPr>
        <w:t>Tzaros</w:t>
      </w:r>
      <w:proofErr w:type="spellEnd"/>
      <w:r w:rsidRPr="002A32B5">
        <w:rPr>
          <w:sz w:val="24"/>
          <w:szCs w:val="24"/>
        </w:rPr>
        <w:t xml:space="preserve">, C. (2000), ‘The conservation value of mesic gullies in dry forest landscapes: avian assemblages in the box-ironbark ecosystem of southern Australia’, </w:t>
      </w:r>
      <w:r w:rsidRPr="002A32B5">
        <w:rPr>
          <w:i/>
          <w:sz w:val="24"/>
          <w:szCs w:val="24"/>
        </w:rPr>
        <w:t>Biological Conservation</w:t>
      </w:r>
      <w:r w:rsidRPr="002A32B5">
        <w:rPr>
          <w:sz w:val="24"/>
          <w:szCs w:val="24"/>
        </w:rPr>
        <w:t>, Vol. 93, pp. 293-302.</w:t>
      </w:r>
    </w:p>
    <w:p w14:paraId="4D7231A8" w14:textId="6BE9589C" w:rsidR="001A286D" w:rsidRPr="002A32B5" w:rsidRDefault="001A286D" w:rsidP="001A286D">
      <w:pPr>
        <w:pBdr>
          <w:top w:val="single" w:sz="4" w:space="1" w:color="auto"/>
          <w:left w:val="single" w:sz="4" w:space="4" w:color="auto"/>
          <w:bottom w:val="single" w:sz="4" w:space="1" w:color="auto"/>
          <w:right w:val="single" w:sz="4" w:space="4" w:color="auto"/>
        </w:pBdr>
        <w:jc w:val="both"/>
        <w:rPr>
          <w:rFonts w:ascii="Corbel" w:eastAsia="Corbel" w:hAnsi="Corbel" w:cs="Corbel"/>
          <w:sz w:val="24"/>
          <w:szCs w:val="24"/>
        </w:rPr>
      </w:pPr>
      <w:r w:rsidRPr="002A32B5">
        <w:rPr>
          <w:sz w:val="24"/>
          <w:szCs w:val="24"/>
        </w:rPr>
        <w:t xml:space="preserve">Narayan, E. (2019), ‘Physiological stress levels in wild koala sub-populations facing anthropogenic induced environmental trauma and disease’, </w:t>
      </w:r>
      <w:r w:rsidRPr="002A32B5">
        <w:rPr>
          <w:i/>
          <w:sz w:val="24"/>
          <w:szCs w:val="24"/>
        </w:rPr>
        <w:t>Scientific Reports</w:t>
      </w:r>
      <w:r w:rsidRPr="002A32B5">
        <w:rPr>
          <w:sz w:val="24"/>
          <w:szCs w:val="24"/>
        </w:rPr>
        <w:t xml:space="preserve">, </w:t>
      </w:r>
      <w:hyperlink r:id="rId5" w:history="1">
        <w:r w:rsidRPr="002A32B5">
          <w:rPr>
            <w:rStyle w:val="Hyperlink"/>
            <w:rFonts w:ascii="Corbel" w:eastAsia="Corbel" w:hAnsi="Corbel" w:cs="Corbel"/>
            <w:sz w:val="24"/>
            <w:szCs w:val="24"/>
          </w:rPr>
          <w:t>https://doi.org/10.1038/s41598-019-42448-8</w:t>
        </w:r>
      </w:hyperlink>
    </w:p>
    <w:p w14:paraId="23212DAD" w14:textId="71F94CBC" w:rsidR="002A32B5" w:rsidRDefault="002A32B5">
      <w:pPr>
        <w:rPr>
          <w:sz w:val="24"/>
          <w:szCs w:val="24"/>
          <w:u w:val="single"/>
        </w:rPr>
      </w:pPr>
      <w:r>
        <w:rPr>
          <w:sz w:val="24"/>
          <w:szCs w:val="24"/>
          <w:u w:val="single"/>
        </w:rPr>
        <w:br w:type="page"/>
      </w:r>
    </w:p>
    <w:p w14:paraId="0401B014" w14:textId="77777777" w:rsidR="001F3084" w:rsidRDefault="001F3084" w:rsidP="001F3084">
      <w:pPr>
        <w:spacing w:after="0"/>
        <w:rPr>
          <w:sz w:val="24"/>
          <w:szCs w:val="24"/>
        </w:rPr>
      </w:pPr>
    </w:p>
    <w:p w14:paraId="5F315CC1" w14:textId="75892925" w:rsidR="001F3084" w:rsidRPr="002A32B5" w:rsidRDefault="002A32B5" w:rsidP="001F3084">
      <w:pPr>
        <w:spacing w:after="0"/>
        <w:rPr>
          <w:b/>
          <w:bCs/>
          <w:i/>
          <w:iCs/>
          <w:sz w:val="24"/>
          <w:szCs w:val="24"/>
          <w:u w:val="single"/>
        </w:rPr>
      </w:pPr>
      <w:r w:rsidRPr="002A32B5">
        <w:rPr>
          <w:b/>
          <w:bCs/>
          <w:i/>
          <w:iCs/>
          <w:sz w:val="24"/>
          <w:szCs w:val="24"/>
          <w:u w:val="single"/>
        </w:rPr>
        <w:t>FULL SUMMARY</w:t>
      </w:r>
    </w:p>
    <w:p w14:paraId="29FC77EA" w14:textId="55910F11" w:rsidR="002A32B5" w:rsidRDefault="002A32B5" w:rsidP="001F3084">
      <w:pPr>
        <w:spacing w:after="0"/>
        <w:rPr>
          <w:sz w:val="24"/>
          <w:szCs w:val="24"/>
        </w:rPr>
      </w:pPr>
    </w:p>
    <w:p w14:paraId="3405BA7E" w14:textId="77777777" w:rsidR="002A32B5" w:rsidRPr="00ED77FB" w:rsidRDefault="002A32B5" w:rsidP="002A32B5">
      <w:pPr>
        <w:pStyle w:val="Heading3"/>
        <w:spacing w:before="0"/>
        <w:jc w:val="both"/>
        <w:rPr>
          <w:rFonts w:asciiTheme="minorHAnsi" w:hAnsiTheme="minorHAnsi" w:cstheme="minorHAnsi"/>
          <w:b/>
          <w:bCs/>
          <w:i/>
          <w:iCs/>
          <w:u w:val="single"/>
        </w:rPr>
      </w:pPr>
      <w:r w:rsidRPr="00ED77FB">
        <w:rPr>
          <w:rFonts w:asciiTheme="minorHAnsi" w:hAnsiTheme="minorHAnsi" w:cstheme="minorHAnsi"/>
          <w:b/>
          <w:bCs/>
          <w:i/>
          <w:iCs/>
          <w:u w:val="single"/>
        </w:rPr>
        <w:t>Koalas and climate change, and anthropogenic impacts</w:t>
      </w:r>
    </w:p>
    <w:p w14:paraId="5AD04332" w14:textId="77777777" w:rsidR="002A32B5" w:rsidRPr="00CE54B2" w:rsidRDefault="002A32B5" w:rsidP="002A32B5">
      <w:pPr>
        <w:spacing w:after="0"/>
        <w:jc w:val="both"/>
        <w:rPr>
          <w:rFonts w:cstheme="minorHAnsi"/>
          <w:color w:val="385623"/>
          <w:sz w:val="24"/>
          <w:szCs w:val="24"/>
        </w:rPr>
      </w:pPr>
      <w:r w:rsidRPr="00CE54B2">
        <w:rPr>
          <w:rFonts w:cstheme="minorHAnsi"/>
          <w:color w:val="385623"/>
          <w:sz w:val="24"/>
          <w:szCs w:val="24"/>
        </w:rPr>
        <w:t xml:space="preserve">The impacts of a changing climate are now </w:t>
      </w:r>
      <w:proofErr w:type="spellStart"/>
      <w:r w:rsidRPr="00CE54B2">
        <w:rPr>
          <w:rFonts w:cstheme="minorHAnsi"/>
          <w:color w:val="385623"/>
          <w:sz w:val="24"/>
          <w:szCs w:val="24"/>
        </w:rPr>
        <w:t>recognised</w:t>
      </w:r>
      <w:proofErr w:type="spellEnd"/>
      <w:r w:rsidRPr="00CE54B2">
        <w:rPr>
          <w:rFonts w:cstheme="minorHAnsi"/>
          <w:color w:val="385623"/>
          <w:sz w:val="24"/>
          <w:szCs w:val="24"/>
        </w:rPr>
        <w:t xml:space="preserve"> as a major and exacerbating threat to Australia’s wildlife, as an increasingly hostile environment of rising temperatures and lowered rainfall impacts populations in isolated, fragmented habitats (</w:t>
      </w:r>
      <w:r w:rsidRPr="00943C79">
        <w:rPr>
          <w:rFonts w:cstheme="minorHAnsi"/>
          <w:color w:val="385623"/>
          <w:sz w:val="24"/>
          <w:szCs w:val="24"/>
          <w:u w:val="single"/>
        </w:rPr>
        <w:t xml:space="preserve">Black et al. 2014; </w:t>
      </w:r>
      <w:proofErr w:type="spellStart"/>
      <w:r w:rsidRPr="00943C79">
        <w:rPr>
          <w:rFonts w:cstheme="minorHAnsi"/>
          <w:color w:val="385623"/>
          <w:sz w:val="24"/>
          <w:szCs w:val="24"/>
          <w:u w:val="single"/>
        </w:rPr>
        <w:t>Lunney</w:t>
      </w:r>
      <w:proofErr w:type="spellEnd"/>
      <w:r w:rsidRPr="00943C79">
        <w:rPr>
          <w:rFonts w:cstheme="minorHAnsi"/>
          <w:color w:val="385623"/>
          <w:sz w:val="24"/>
          <w:szCs w:val="24"/>
          <w:u w:val="single"/>
        </w:rPr>
        <w:t xml:space="preserve"> et al. 2014)</w:t>
      </w:r>
      <w:r w:rsidRPr="00CE54B2">
        <w:rPr>
          <w:rFonts w:cstheme="minorHAnsi"/>
          <w:color w:val="385623"/>
          <w:sz w:val="24"/>
          <w:szCs w:val="24"/>
        </w:rPr>
        <w:t xml:space="preserve">. </w:t>
      </w:r>
    </w:p>
    <w:p w14:paraId="02AEC3B0" w14:textId="77777777" w:rsidR="002A32B5" w:rsidRPr="00CE54B2" w:rsidRDefault="002A32B5" w:rsidP="002A32B5">
      <w:pPr>
        <w:jc w:val="both"/>
        <w:rPr>
          <w:rFonts w:cstheme="minorHAnsi"/>
          <w:color w:val="385623"/>
          <w:sz w:val="24"/>
          <w:szCs w:val="24"/>
        </w:rPr>
      </w:pPr>
      <w:r w:rsidRPr="00CE54B2">
        <w:rPr>
          <w:rFonts w:cstheme="minorHAnsi"/>
          <w:color w:val="385623"/>
          <w:sz w:val="24"/>
          <w:szCs w:val="24"/>
        </w:rPr>
        <w:t>Impacts such as increased drought and heatwaves can affect koala habitat and feed quality by decreasing the moisture and nutrition in eucalypt leaves (</w:t>
      </w:r>
      <w:proofErr w:type="spellStart"/>
      <w:r w:rsidRPr="00CE54B2">
        <w:rPr>
          <w:rFonts w:cstheme="minorHAnsi"/>
          <w:color w:val="385623"/>
          <w:sz w:val="24"/>
          <w:szCs w:val="24"/>
        </w:rPr>
        <w:t>Lunney</w:t>
      </w:r>
      <w:proofErr w:type="spellEnd"/>
      <w:r w:rsidRPr="00CE54B2">
        <w:rPr>
          <w:rFonts w:cstheme="minorHAnsi"/>
          <w:color w:val="385623"/>
          <w:sz w:val="24"/>
          <w:szCs w:val="24"/>
        </w:rPr>
        <w:t xml:space="preserve"> et al. 2014)</w:t>
      </w:r>
    </w:p>
    <w:p w14:paraId="0595E758" w14:textId="77777777" w:rsidR="002A32B5" w:rsidRPr="00CE54B2" w:rsidRDefault="002A32B5" w:rsidP="002A32B5">
      <w:pPr>
        <w:spacing w:after="0"/>
        <w:jc w:val="both"/>
        <w:rPr>
          <w:rFonts w:cstheme="minorHAnsi"/>
          <w:color w:val="385623"/>
          <w:sz w:val="24"/>
          <w:szCs w:val="24"/>
        </w:rPr>
      </w:pPr>
      <w:r w:rsidRPr="00CE54B2">
        <w:rPr>
          <w:rFonts w:cstheme="minorHAnsi"/>
          <w:color w:val="385623"/>
          <w:sz w:val="24"/>
          <w:szCs w:val="24"/>
        </w:rPr>
        <w:t>Koalas adversely affected by</w:t>
      </w:r>
      <w:r>
        <w:rPr>
          <w:rFonts w:cstheme="minorHAnsi"/>
          <w:color w:val="385623"/>
          <w:sz w:val="24"/>
          <w:szCs w:val="24"/>
        </w:rPr>
        <w:t>…</w:t>
      </w:r>
    </w:p>
    <w:p w14:paraId="62D8DB7C" w14:textId="77777777" w:rsidR="002A32B5" w:rsidRPr="00CE54B2" w:rsidRDefault="002A32B5" w:rsidP="002A32B5">
      <w:pPr>
        <w:jc w:val="both"/>
        <w:rPr>
          <w:rFonts w:cstheme="minorHAnsi"/>
          <w:sz w:val="24"/>
          <w:szCs w:val="24"/>
        </w:rPr>
      </w:pPr>
      <w:r w:rsidRPr="00CE54B2">
        <w:rPr>
          <w:rFonts w:cstheme="minorHAnsi"/>
          <w:sz w:val="24"/>
          <w:szCs w:val="24"/>
        </w:rPr>
        <w:t xml:space="preserve">Climate change now </w:t>
      </w:r>
      <w:proofErr w:type="spellStart"/>
      <w:r w:rsidRPr="00CE54B2">
        <w:rPr>
          <w:rFonts w:cstheme="minorHAnsi"/>
          <w:sz w:val="24"/>
          <w:szCs w:val="24"/>
        </w:rPr>
        <w:t>recognised</w:t>
      </w:r>
      <w:proofErr w:type="spellEnd"/>
      <w:r w:rsidRPr="00CE54B2">
        <w:rPr>
          <w:rFonts w:cstheme="minorHAnsi"/>
          <w:sz w:val="24"/>
          <w:szCs w:val="24"/>
        </w:rPr>
        <w:t xml:space="preserve"> as major and exacerbating threat to Australia’s wildlife – increasing hostile environment with rising temps and lowered rainfall in fragmented habitats – drought has a huge impact (80% reduction in koala numbers during drought in western QLD and limits koalas to riparian habitats = lack of leaf moisture massive problem) (</w:t>
      </w:r>
      <w:proofErr w:type="spellStart"/>
      <w:r w:rsidRPr="00CE54B2">
        <w:rPr>
          <w:rFonts w:cstheme="minorHAnsi"/>
          <w:sz w:val="24"/>
          <w:szCs w:val="24"/>
        </w:rPr>
        <w:t>Lunney</w:t>
      </w:r>
      <w:proofErr w:type="spellEnd"/>
      <w:r w:rsidRPr="00CE54B2">
        <w:rPr>
          <w:rFonts w:cstheme="minorHAnsi"/>
          <w:sz w:val="24"/>
          <w:szCs w:val="24"/>
        </w:rPr>
        <w:t xml:space="preserve"> et al. 2014).</w:t>
      </w:r>
    </w:p>
    <w:p w14:paraId="3468FD94" w14:textId="77777777" w:rsidR="002A32B5" w:rsidRPr="00943C79" w:rsidRDefault="002A32B5" w:rsidP="002A32B5">
      <w:pPr>
        <w:spacing w:after="0"/>
        <w:jc w:val="both"/>
        <w:rPr>
          <w:rFonts w:cstheme="minorHAnsi"/>
          <w:color w:val="000000"/>
          <w:sz w:val="24"/>
          <w:szCs w:val="24"/>
          <w:u w:val="single"/>
        </w:rPr>
      </w:pPr>
      <w:proofErr w:type="spellStart"/>
      <w:r w:rsidRPr="00943C79">
        <w:rPr>
          <w:rFonts w:cstheme="minorHAnsi"/>
          <w:color w:val="000000"/>
          <w:sz w:val="24"/>
          <w:szCs w:val="24"/>
          <w:u w:val="single"/>
        </w:rPr>
        <w:t>Lunney</w:t>
      </w:r>
      <w:proofErr w:type="spellEnd"/>
      <w:r w:rsidRPr="00943C79">
        <w:rPr>
          <w:rFonts w:cstheme="minorHAnsi"/>
          <w:color w:val="000000"/>
          <w:sz w:val="24"/>
          <w:szCs w:val="24"/>
          <w:u w:val="single"/>
        </w:rPr>
        <w:t xml:space="preserve"> et al. (2014)</w:t>
      </w:r>
    </w:p>
    <w:p w14:paraId="3AD4E3A5" w14:textId="77777777" w:rsidR="002A32B5" w:rsidRPr="00CE54B2" w:rsidRDefault="002A32B5" w:rsidP="002A32B5">
      <w:pPr>
        <w:numPr>
          <w:ilvl w:val="0"/>
          <w:numId w:val="1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climate change impacts are: </w:t>
      </w:r>
    </w:p>
    <w:p w14:paraId="142DF25B" w14:textId="77777777" w:rsidR="002A32B5" w:rsidRPr="00CE54B2" w:rsidRDefault="002A32B5" w:rsidP="002A32B5">
      <w:pPr>
        <w:numPr>
          <w:ilvl w:val="1"/>
          <w:numId w:val="1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increased drought</w:t>
      </w:r>
    </w:p>
    <w:p w14:paraId="41B7567D" w14:textId="77777777" w:rsidR="002A32B5" w:rsidRPr="00CE54B2" w:rsidRDefault="002A32B5" w:rsidP="002A32B5">
      <w:pPr>
        <w:numPr>
          <w:ilvl w:val="1"/>
          <w:numId w:val="1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heatwaves</w:t>
      </w:r>
    </w:p>
    <w:p w14:paraId="317DD38D" w14:textId="77777777" w:rsidR="002A32B5" w:rsidRPr="00CE54B2" w:rsidRDefault="002A32B5" w:rsidP="002A32B5">
      <w:pPr>
        <w:numPr>
          <w:ilvl w:val="1"/>
          <w:numId w:val="1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decreased leaf moisture</w:t>
      </w:r>
    </w:p>
    <w:p w14:paraId="43298F68" w14:textId="77777777" w:rsidR="002A32B5" w:rsidRPr="00CE54B2" w:rsidRDefault="002A32B5" w:rsidP="002A32B5">
      <w:pPr>
        <w:numPr>
          <w:ilvl w:val="1"/>
          <w:numId w:val="1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decreased leaf nutrition</w:t>
      </w:r>
    </w:p>
    <w:p w14:paraId="2C6F51B0" w14:textId="77777777" w:rsidR="002A32B5" w:rsidRPr="00CE54B2" w:rsidRDefault="002A32B5" w:rsidP="002A32B5">
      <w:pPr>
        <w:numPr>
          <w:ilvl w:val="0"/>
          <w:numId w:val="12"/>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main findings – marked shrinkage of koala distribution across Eden region – from multiple threats including direct human land use, and climate/environmental change – particularly drought and rising temps (*also in </w:t>
      </w:r>
      <w:proofErr w:type="spellStart"/>
      <w:r w:rsidRPr="00CE54B2">
        <w:rPr>
          <w:rFonts w:cstheme="minorHAnsi"/>
          <w:color w:val="000000"/>
          <w:sz w:val="24"/>
          <w:szCs w:val="24"/>
        </w:rPr>
        <w:t>SCoast</w:t>
      </w:r>
      <w:proofErr w:type="spellEnd"/>
      <w:r w:rsidRPr="00CE54B2">
        <w:rPr>
          <w:rFonts w:cstheme="minorHAnsi"/>
          <w:color w:val="000000"/>
          <w:sz w:val="24"/>
          <w:szCs w:val="24"/>
        </w:rPr>
        <w:t xml:space="preserve"> section)</w:t>
      </w:r>
    </w:p>
    <w:p w14:paraId="459D9CA9" w14:textId="77777777" w:rsidR="002A32B5" w:rsidRDefault="002A32B5" w:rsidP="002A32B5">
      <w:pPr>
        <w:numPr>
          <w:ilvl w:val="1"/>
          <w:numId w:val="12"/>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helping fauna on a local scale adapt to these changes of utmost importance</w:t>
      </w:r>
    </w:p>
    <w:p w14:paraId="4A8FE36C" w14:textId="77777777" w:rsidR="002A32B5" w:rsidRPr="00CE54B2" w:rsidRDefault="002A32B5" w:rsidP="002A32B5">
      <w:pPr>
        <w:pBdr>
          <w:top w:val="nil"/>
          <w:left w:val="nil"/>
          <w:bottom w:val="nil"/>
          <w:right w:val="nil"/>
          <w:between w:val="nil"/>
        </w:pBdr>
        <w:spacing w:after="0" w:line="256" w:lineRule="auto"/>
        <w:ind w:left="360"/>
        <w:jc w:val="both"/>
        <w:rPr>
          <w:rFonts w:cstheme="minorHAnsi"/>
          <w:color w:val="000000"/>
          <w:sz w:val="24"/>
          <w:szCs w:val="24"/>
        </w:rPr>
      </w:pPr>
    </w:p>
    <w:p w14:paraId="0D1492E2" w14:textId="77777777" w:rsidR="002A32B5" w:rsidRPr="00CE54B2" w:rsidRDefault="002A32B5" w:rsidP="002A32B5">
      <w:pPr>
        <w:numPr>
          <w:ilvl w:val="0"/>
          <w:numId w:val="12"/>
        </w:numPr>
        <w:pBdr>
          <w:top w:val="nil"/>
          <w:left w:val="nil"/>
          <w:bottom w:val="nil"/>
          <w:right w:val="nil"/>
          <w:between w:val="nil"/>
        </w:pBdr>
        <w:spacing w:after="0" w:line="256" w:lineRule="auto"/>
        <w:jc w:val="both"/>
        <w:rPr>
          <w:rFonts w:cstheme="minorHAnsi"/>
          <w:color w:val="44546A"/>
          <w:sz w:val="24"/>
          <w:szCs w:val="24"/>
        </w:rPr>
      </w:pPr>
      <w:r w:rsidRPr="00CE54B2">
        <w:rPr>
          <w:rFonts w:cstheme="minorHAnsi"/>
          <w:color w:val="44546A"/>
          <w:sz w:val="24"/>
          <w:szCs w:val="24"/>
        </w:rPr>
        <w:t xml:space="preserve">Kingsford and Watson (2011) – highlighted the distinctions between direct (fires, storms, drought, extreme rainfall) and chronic (gradual increases in mean temp, decreases in seasonal rainfall </w:t>
      </w:r>
      <w:proofErr w:type="spellStart"/>
      <w:r w:rsidRPr="00CE54B2">
        <w:rPr>
          <w:rFonts w:cstheme="minorHAnsi"/>
          <w:color w:val="44546A"/>
          <w:sz w:val="24"/>
          <w:szCs w:val="24"/>
        </w:rPr>
        <w:t>ie</w:t>
      </w:r>
      <w:proofErr w:type="spellEnd"/>
      <w:r w:rsidRPr="00CE54B2">
        <w:rPr>
          <w:rFonts w:cstheme="minorHAnsi"/>
          <w:color w:val="44546A"/>
          <w:sz w:val="24"/>
          <w:szCs w:val="24"/>
        </w:rPr>
        <w:t xml:space="preserve"> climate change) impacts</w:t>
      </w:r>
    </w:p>
    <w:p w14:paraId="6953AA1C" w14:textId="77777777" w:rsidR="002A32B5" w:rsidRPr="00CE54B2" w:rsidRDefault="002A32B5" w:rsidP="002A32B5">
      <w:pPr>
        <w:spacing w:after="0"/>
        <w:jc w:val="both"/>
        <w:rPr>
          <w:rFonts w:cstheme="minorHAnsi"/>
          <w:color w:val="000000"/>
          <w:sz w:val="24"/>
          <w:szCs w:val="24"/>
        </w:rPr>
      </w:pPr>
    </w:p>
    <w:p w14:paraId="49B1F559" w14:textId="77777777" w:rsidR="002A32B5" w:rsidRPr="00CE54B2" w:rsidRDefault="002A32B5" w:rsidP="002A32B5">
      <w:pPr>
        <w:spacing w:after="0"/>
        <w:jc w:val="both"/>
        <w:rPr>
          <w:rFonts w:cstheme="minorHAnsi"/>
          <w:sz w:val="24"/>
          <w:szCs w:val="24"/>
        </w:rPr>
      </w:pPr>
      <w:r w:rsidRPr="00CE54B2">
        <w:rPr>
          <w:rFonts w:cstheme="minorHAnsi"/>
          <w:sz w:val="24"/>
          <w:szCs w:val="24"/>
        </w:rPr>
        <w:t>This is supported by Black et al. (2014)</w:t>
      </w:r>
    </w:p>
    <w:p w14:paraId="4B1E36DE"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koala mortality from severe drought and heatwaves has been observed at between 63% to 80% in arid and semi-arid environments</w:t>
      </w:r>
    </w:p>
    <w:p w14:paraId="612BACD3" w14:textId="77777777" w:rsidR="002A32B5" w:rsidRPr="00CE54B2" w:rsidRDefault="002A32B5" w:rsidP="002A32B5">
      <w:pPr>
        <w:spacing w:after="0"/>
        <w:jc w:val="both"/>
        <w:rPr>
          <w:rFonts w:cstheme="minorHAnsi"/>
          <w:sz w:val="24"/>
          <w:szCs w:val="24"/>
        </w:rPr>
      </w:pPr>
    </w:p>
    <w:p w14:paraId="6392141C" w14:textId="77777777" w:rsidR="002A32B5" w:rsidRPr="00943C79" w:rsidRDefault="002A32B5" w:rsidP="002A32B5">
      <w:pPr>
        <w:spacing w:after="0"/>
        <w:jc w:val="both"/>
        <w:rPr>
          <w:rFonts w:cstheme="minorHAnsi"/>
          <w:sz w:val="24"/>
          <w:szCs w:val="24"/>
          <w:u w:val="single"/>
        </w:rPr>
      </w:pPr>
      <w:r w:rsidRPr="00943C79">
        <w:rPr>
          <w:rFonts w:cstheme="minorHAnsi"/>
          <w:sz w:val="24"/>
          <w:szCs w:val="24"/>
          <w:u w:val="single"/>
        </w:rPr>
        <w:t>Black et al. (2014)</w:t>
      </w:r>
    </w:p>
    <w:p w14:paraId="761A60DE"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past records (</w:t>
      </w:r>
      <w:proofErr w:type="spellStart"/>
      <w:r w:rsidRPr="00CE54B2">
        <w:rPr>
          <w:rFonts w:cstheme="minorHAnsi"/>
          <w:color w:val="000000"/>
          <w:sz w:val="24"/>
          <w:szCs w:val="24"/>
        </w:rPr>
        <w:t>millenia</w:t>
      </w:r>
      <w:proofErr w:type="spellEnd"/>
      <w:r w:rsidRPr="00CE54B2">
        <w:rPr>
          <w:rFonts w:cstheme="minorHAnsi"/>
          <w:color w:val="000000"/>
          <w:sz w:val="24"/>
          <w:szCs w:val="24"/>
        </w:rPr>
        <w:t>) show that progressive aridification (such as unpredictable climatic conditions and increased seasonality) has caused changes in the species diversity and geographic range of koalas across the Australian continent</w:t>
      </w:r>
    </w:p>
    <w:p w14:paraId="6D0317A9"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lastRenderedPageBreak/>
        <w:t xml:space="preserve">as such, predicted increases in extreme climatic events (hotter and drier overall) will contract the geographic range of the koala eastwards and southwards, where they are met with increasing pressures from </w:t>
      </w:r>
      <w:proofErr w:type="spellStart"/>
      <w:r w:rsidRPr="00CE54B2">
        <w:rPr>
          <w:rFonts w:cstheme="minorHAnsi"/>
          <w:color w:val="000000"/>
          <w:sz w:val="24"/>
          <w:szCs w:val="24"/>
        </w:rPr>
        <w:t>urbanisation</w:t>
      </w:r>
      <w:proofErr w:type="spellEnd"/>
    </w:p>
    <w:p w14:paraId="2AAFA7B4" w14:textId="77777777" w:rsidR="002A32B5" w:rsidRPr="00CE54B2" w:rsidRDefault="002A32B5" w:rsidP="002A32B5">
      <w:pPr>
        <w:numPr>
          <w:ilvl w:val="1"/>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modelling has revealed that in five key eucalypt species climate change will cause variable but increasing fragmentation between koalas and their preferred food species</w:t>
      </w:r>
    </w:p>
    <w:p w14:paraId="2FC1813A"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bushfires cause not only direct mortality but indirectly through further habitat loss, fragmentation and other associated changes (composition of vegetation) for surviving populations</w:t>
      </w:r>
    </w:p>
    <w:p w14:paraId="2D8769EF"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koala carrying capacity not just dictated by the presence of koala feed trees, but the soil chemistry (high nutrient levels), water foliar content, </w:t>
      </w:r>
    </w:p>
    <w:p w14:paraId="3EF7C3D3" w14:textId="77777777" w:rsidR="002A32B5" w:rsidRPr="00CE54B2" w:rsidRDefault="002A32B5" w:rsidP="002A32B5">
      <w:pPr>
        <w:numPr>
          <w:ilvl w:val="1"/>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climate change may affect available palatable foliage and nutritional content of leaves, as </w:t>
      </w:r>
      <w:proofErr w:type="spellStart"/>
      <w:r w:rsidRPr="00CE54B2">
        <w:rPr>
          <w:rFonts w:cstheme="minorHAnsi"/>
          <w:color w:val="000000"/>
          <w:sz w:val="24"/>
          <w:szCs w:val="24"/>
        </w:rPr>
        <w:t>eucs</w:t>
      </w:r>
      <w:proofErr w:type="spellEnd"/>
      <w:r w:rsidRPr="00CE54B2">
        <w:rPr>
          <w:rFonts w:cstheme="minorHAnsi"/>
          <w:color w:val="000000"/>
          <w:sz w:val="24"/>
          <w:szCs w:val="24"/>
        </w:rPr>
        <w:t xml:space="preserve"> grown under elevated CO</w:t>
      </w:r>
      <w:r w:rsidRPr="00CE54B2">
        <w:rPr>
          <w:rFonts w:cstheme="minorHAnsi"/>
          <w:color w:val="000000"/>
          <w:sz w:val="24"/>
          <w:szCs w:val="24"/>
          <w:vertAlign w:val="subscript"/>
        </w:rPr>
        <w:t>2</w:t>
      </w:r>
      <w:r w:rsidRPr="00CE54B2">
        <w:rPr>
          <w:rFonts w:cstheme="minorHAnsi"/>
          <w:color w:val="000000"/>
          <w:sz w:val="24"/>
          <w:szCs w:val="24"/>
        </w:rPr>
        <w:t xml:space="preserve"> levels were found to produce anti-herbivore compounds in higher concentrations, but nitrogen levels decreased (Lawler et al. 1996)</w:t>
      </w:r>
    </w:p>
    <w:p w14:paraId="422052DD"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historically, </w:t>
      </w:r>
      <w:proofErr w:type="spellStart"/>
      <w:r w:rsidRPr="00CE54B2">
        <w:rPr>
          <w:rFonts w:cstheme="minorHAnsi"/>
          <w:color w:val="000000"/>
          <w:sz w:val="24"/>
          <w:szCs w:val="24"/>
        </w:rPr>
        <w:t>phascolarctids</w:t>
      </w:r>
      <w:proofErr w:type="spellEnd"/>
      <w:r w:rsidRPr="00CE54B2">
        <w:rPr>
          <w:rFonts w:cstheme="minorHAnsi"/>
          <w:color w:val="000000"/>
          <w:sz w:val="24"/>
          <w:szCs w:val="24"/>
        </w:rPr>
        <w:t xml:space="preserve"> (specialist folivores) are very sensitive to changes in climate, causing the extinction of koalas from large areas of Australian continent in the Pleistocene</w:t>
      </w:r>
    </w:p>
    <w:p w14:paraId="6D17C0A0" w14:textId="77777777" w:rsidR="002A32B5" w:rsidRPr="00CE54B2" w:rsidRDefault="002A32B5" w:rsidP="002A32B5">
      <w:pPr>
        <w:numPr>
          <w:ilvl w:val="1"/>
          <w:numId w:val="5"/>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this sensitivity, combined with increasing modern and anthropogenic pressures further contracting their natural range may contribute to the extinction of </w:t>
      </w:r>
      <w:proofErr w:type="spellStart"/>
      <w:r w:rsidRPr="00CE54B2">
        <w:rPr>
          <w:rFonts w:cstheme="minorHAnsi"/>
          <w:color w:val="000000"/>
          <w:sz w:val="24"/>
          <w:szCs w:val="24"/>
        </w:rPr>
        <w:t>localised</w:t>
      </w:r>
      <w:proofErr w:type="spellEnd"/>
      <w:r w:rsidRPr="00CE54B2">
        <w:rPr>
          <w:rFonts w:cstheme="minorHAnsi"/>
          <w:color w:val="000000"/>
          <w:sz w:val="24"/>
          <w:szCs w:val="24"/>
        </w:rPr>
        <w:t xml:space="preserve"> populations</w:t>
      </w:r>
    </w:p>
    <w:p w14:paraId="434599E2" w14:textId="77777777" w:rsidR="002A32B5" w:rsidRPr="00CE54B2" w:rsidRDefault="002A32B5" w:rsidP="002A32B5">
      <w:pPr>
        <w:spacing w:after="0"/>
        <w:jc w:val="both"/>
        <w:rPr>
          <w:rFonts w:cstheme="minorHAnsi"/>
          <w:sz w:val="24"/>
          <w:szCs w:val="24"/>
        </w:rPr>
      </w:pPr>
    </w:p>
    <w:p w14:paraId="602D5255" w14:textId="77777777" w:rsidR="002A32B5" w:rsidRPr="00943C79" w:rsidRDefault="002A32B5" w:rsidP="002A32B5">
      <w:pPr>
        <w:spacing w:after="0"/>
        <w:jc w:val="both"/>
        <w:rPr>
          <w:rFonts w:cstheme="minorHAnsi"/>
          <w:sz w:val="24"/>
          <w:szCs w:val="24"/>
          <w:u w:val="single"/>
        </w:rPr>
      </w:pPr>
      <w:r w:rsidRPr="00943C79">
        <w:rPr>
          <w:rFonts w:cstheme="minorHAnsi"/>
          <w:sz w:val="24"/>
          <w:szCs w:val="24"/>
          <w:u w:val="single"/>
        </w:rPr>
        <w:t>Matthews et al (2007)</w:t>
      </w:r>
    </w:p>
    <w:p w14:paraId="45BC81E9"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et al (2007) (in Matthews)</w:t>
      </w:r>
    </w:p>
    <w:p w14:paraId="6BD0AB39" w14:textId="77777777" w:rsidR="002A32B5" w:rsidRPr="00CE54B2" w:rsidRDefault="002A32B5" w:rsidP="002A32B5">
      <w:pPr>
        <w:numPr>
          <w:ilvl w:val="1"/>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both frequent prescribed fires and less frequent but high intensity wildfires are implicated in a heightened risk of extinction for Port Stephens koala pop's</w:t>
      </w:r>
    </w:p>
    <w:p w14:paraId="3F4592E8" w14:textId="77777777" w:rsidR="002A32B5" w:rsidRPr="00CE54B2" w:rsidRDefault="002A32B5" w:rsidP="002A32B5">
      <w:pPr>
        <w:numPr>
          <w:ilvl w:val="2"/>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major conclusion from this was that fire regimes in forest fragments will have a significant impact on long-term survival of P.S. koala populations</w:t>
      </w:r>
    </w:p>
    <w:p w14:paraId="6B21A904" w14:textId="77777777" w:rsidR="002A32B5" w:rsidRPr="00CE54B2" w:rsidRDefault="002A32B5" w:rsidP="002A32B5">
      <w:pPr>
        <w:spacing w:after="0"/>
        <w:jc w:val="both"/>
        <w:rPr>
          <w:rFonts w:cstheme="minorHAnsi"/>
          <w:sz w:val="24"/>
          <w:szCs w:val="24"/>
        </w:rPr>
      </w:pPr>
    </w:p>
    <w:p w14:paraId="055DFD63" w14:textId="77777777" w:rsidR="002A32B5" w:rsidRPr="00943C79" w:rsidRDefault="002A32B5" w:rsidP="002A32B5">
      <w:pPr>
        <w:spacing w:after="0" w:line="240" w:lineRule="auto"/>
        <w:jc w:val="both"/>
        <w:rPr>
          <w:rFonts w:eastAsia="Quattrocento Sans" w:cstheme="minorHAnsi"/>
          <w:color w:val="000000"/>
          <w:sz w:val="24"/>
          <w:szCs w:val="24"/>
          <w:u w:val="single"/>
        </w:rPr>
      </w:pPr>
      <w:r w:rsidRPr="00943C79">
        <w:rPr>
          <w:rFonts w:eastAsia="Quattrocento Sans" w:cstheme="minorHAnsi"/>
          <w:color w:val="000000"/>
          <w:sz w:val="24"/>
          <w:szCs w:val="24"/>
          <w:u w:val="single"/>
        </w:rPr>
        <w:t>Narayan (2019)</w:t>
      </w:r>
    </w:p>
    <w:p w14:paraId="01CE670E" w14:textId="77777777" w:rsidR="002A32B5" w:rsidRPr="00CE54B2" w:rsidRDefault="002A32B5" w:rsidP="002A32B5">
      <w:pPr>
        <w:numPr>
          <w:ilvl w:val="0"/>
          <w:numId w:val="15"/>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measures koala physiological stress levels by </w:t>
      </w:r>
      <w:proofErr w:type="spellStart"/>
      <w:r w:rsidRPr="00CE54B2">
        <w:rPr>
          <w:rFonts w:cstheme="minorHAnsi"/>
          <w:color w:val="000000"/>
          <w:sz w:val="24"/>
          <w:szCs w:val="24"/>
        </w:rPr>
        <w:t>analysing</w:t>
      </w:r>
      <w:proofErr w:type="spellEnd"/>
      <w:r w:rsidRPr="00CE54B2">
        <w:rPr>
          <w:rFonts w:cstheme="minorHAnsi"/>
          <w:color w:val="000000"/>
          <w:sz w:val="24"/>
          <w:szCs w:val="24"/>
        </w:rPr>
        <w:t xml:space="preserve"> fresh </w:t>
      </w:r>
      <w:proofErr w:type="spellStart"/>
      <w:r w:rsidRPr="00CE54B2">
        <w:rPr>
          <w:rFonts w:cstheme="minorHAnsi"/>
          <w:color w:val="000000"/>
          <w:sz w:val="24"/>
          <w:szCs w:val="24"/>
        </w:rPr>
        <w:t>faecal</w:t>
      </w:r>
      <w:proofErr w:type="spellEnd"/>
      <w:r w:rsidRPr="00CE54B2">
        <w:rPr>
          <w:rFonts w:cstheme="minorHAnsi"/>
          <w:color w:val="000000"/>
          <w:sz w:val="24"/>
          <w:szCs w:val="24"/>
        </w:rPr>
        <w:t xml:space="preserve"> samples for ‘</w:t>
      </w:r>
      <w:proofErr w:type="spellStart"/>
      <w:r w:rsidRPr="00CE54B2">
        <w:rPr>
          <w:rFonts w:cstheme="minorHAnsi"/>
          <w:color w:val="000000"/>
          <w:sz w:val="24"/>
          <w:szCs w:val="24"/>
        </w:rPr>
        <w:t>faecal</w:t>
      </w:r>
      <w:proofErr w:type="spellEnd"/>
      <w:r w:rsidRPr="00CE54B2">
        <w:rPr>
          <w:rFonts w:cstheme="minorHAnsi"/>
          <w:color w:val="000000"/>
          <w:sz w:val="24"/>
          <w:szCs w:val="24"/>
        </w:rPr>
        <w:t xml:space="preserve"> glucocorticoid (or cortisol) metabolites (FGMs) enzyme-immunoassay (EIA)’ with a healthy unstressed control population  </w:t>
      </w:r>
    </w:p>
    <w:p w14:paraId="66543E61" w14:textId="77777777" w:rsidR="002A32B5" w:rsidRPr="00CE54B2" w:rsidRDefault="002A32B5" w:rsidP="002A32B5">
      <w:pPr>
        <w:numPr>
          <w:ilvl w:val="0"/>
          <w:numId w:val="15"/>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found that the biggest impact on increased FGMs was loss of prime eucalypt habitat (land clearing), with bushfire related factors such as dehydration, burns injury and flat </w:t>
      </w:r>
      <w:proofErr w:type="spellStart"/>
      <w:r w:rsidRPr="00CE54B2">
        <w:rPr>
          <w:rFonts w:cstheme="minorHAnsi"/>
          <w:color w:val="000000"/>
          <w:sz w:val="24"/>
          <w:szCs w:val="24"/>
        </w:rPr>
        <w:t>demeanour</w:t>
      </w:r>
      <w:proofErr w:type="spellEnd"/>
      <w:r w:rsidRPr="00CE54B2">
        <w:rPr>
          <w:rFonts w:cstheme="minorHAnsi"/>
          <w:color w:val="000000"/>
          <w:sz w:val="24"/>
          <w:szCs w:val="24"/>
        </w:rPr>
        <w:t xml:space="preserve"> following closely</w:t>
      </w:r>
    </w:p>
    <w:p w14:paraId="48E9F538" w14:textId="77777777" w:rsidR="002A32B5" w:rsidRPr="00CE54B2" w:rsidRDefault="002A32B5" w:rsidP="002A32B5">
      <w:pPr>
        <w:numPr>
          <w:ilvl w:val="0"/>
          <w:numId w:val="15"/>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surmises that stress from anthropogenic processes/impacts has the tendency to increase the physiological stress in wild koala populations </w:t>
      </w:r>
    </w:p>
    <w:p w14:paraId="527137FD" w14:textId="77777777" w:rsidR="002A32B5" w:rsidRPr="00CE54B2" w:rsidRDefault="002A32B5" w:rsidP="002A32B5">
      <w:pPr>
        <w:numPr>
          <w:ilvl w:val="1"/>
          <w:numId w:val="15"/>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further surmises that koalas with increased FGMs due to these factors are potentially more likely to be involved in increased incidences of more direct and proximate stressors such as vehicle collisions or dog attacks</w:t>
      </w:r>
    </w:p>
    <w:p w14:paraId="5C7DCC29" w14:textId="77777777" w:rsidR="002A32B5" w:rsidRDefault="002A32B5" w:rsidP="002A32B5">
      <w:pPr>
        <w:numPr>
          <w:ilvl w:val="0"/>
          <w:numId w:val="15"/>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lastRenderedPageBreak/>
        <w:t>management implication is that as we expand our land and road developments there will be an increased need for ecological monitoring and conservation management actions, including policy, for koala populations</w:t>
      </w:r>
    </w:p>
    <w:p w14:paraId="610E2645" w14:textId="77777777" w:rsidR="002A32B5" w:rsidRPr="00943C79" w:rsidRDefault="002A32B5" w:rsidP="002A32B5">
      <w:pPr>
        <w:pBdr>
          <w:top w:val="nil"/>
          <w:left w:val="nil"/>
          <w:bottom w:val="nil"/>
          <w:right w:val="nil"/>
          <w:between w:val="nil"/>
        </w:pBdr>
        <w:spacing w:after="0" w:line="256" w:lineRule="auto"/>
        <w:jc w:val="both"/>
        <w:rPr>
          <w:rFonts w:cstheme="minorHAnsi"/>
          <w:sz w:val="24"/>
          <w:szCs w:val="24"/>
        </w:rPr>
      </w:pPr>
    </w:p>
    <w:p w14:paraId="76DF1C0D" w14:textId="77777777" w:rsidR="002A32B5" w:rsidRPr="00ED77FB" w:rsidRDefault="002A32B5" w:rsidP="002A32B5">
      <w:pPr>
        <w:pStyle w:val="Heading3"/>
        <w:spacing w:before="0"/>
        <w:jc w:val="both"/>
        <w:rPr>
          <w:rFonts w:asciiTheme="minorHAnsi" w:hAnsiTheme="minorHAnsi" w:cstheme="minorHAnsi"/>
          <w:b/>
          <w:bCs/>
          <w:i/>
          <w:iCs/>
          <w:u w:val="single"/>
        </w:rPr>
      </w:pPr>
      <w:bookmarkStart w:id="7" w:name="_heading=h.30j0zll" w:colFirst="0" w:colLast="0"/>
      <w:bookmarkEnd w:id="7"/>
      <w:r w:rsidRPr="00ED77FB">
        <w:rPr>
          <w:rFonts w:asciiTheme="minorHAnsi" w:hAnsiTheme="minorHAnsi" w:cstheme="minorHAnsi"/>
          <w:b/>
          <w:bCs/>
          <w:i/>
          <w:iCs/>
          <w:u w:val="single"/>
        </w:rPr>
        <w:t>Koalas on the Far South Coast</w:t>
      </w:r>
    </w:p>
    <w:p w14:paraId="684409A5" w14:textId="77777777" w:rsidR="002A32B5" w:rsidRPr="00CE54B2" w:rsidRDefault="002A32B5" w:rsidP="002A32B5">
      <w:pPr>
        <w:spacing w:after="0"/>
        <w:jc w:val="both"/>
        <w:rPr>
          <w:rFonts w:cstheme="minorHAnsi"/>
          <w:color w:val="38761D"/>
          <w:sz w:val="24"/>
          <w:szCs w:val="24"/>
        </w:rPr>
      </w:pPr>
      <w:r w:rsidRPr="00CE54B2">
        <w:rPr>
          <w:rFonts w:cstheme="minorHAnsi"/>
          <w:color w:val="385623"/>
          <w:sz w:val="24"/>
          <w:szCs w:val="24"/>
        </w:rPr>
        <w:t>The Far South Coast has historically been habituated by koalas, although these populations have undergone major retractions in range and distribution since European settlement. Intensive logging, agriculture and urban development have all impacted on the habitat along the coastal area, with sharp declines in koala presence since the chipping industry was launched in Eden (</w:t>
      </w:r>
      <w:proofErr w:type="spellStart"/>
      <w:r w:rsidRPr="0075165B">
        <w:rPr>
          <w:rFonts w:cstheme="minorHAnsi"/>
          <w:color w:val="385623"/>
          <w:sz w:val="24"/>
          <w:szCs w:val="24"/>
          <w:u w:val="single"/>
        </w:rPr>
        <w:t>Lunney</w:t>
      </w:r>
      <w:proofErr w:type="spellEnd"/>
      <w:r w:rsidRPr="0075165B">
        <w:rPr>
          <w:rFonts w:cstheme="minorHAnsi"/>
          <w:color w:val="385623"/>
          <w:sz w:val="24"/>
          <w:szCs w:val="24"/>
          <w:u w:val="single"/>
        </w:rPr>
        <w:t xml:space="preserve"> et al. 2014</w:t>
      </w:r>
      <w:r w:rsidRPr="00CE54B2">
        <w:rPr>
          <w:rFonts w:cstheme="minorHAnsi"/>
          <w:color w:val="385623"/>
          <w:sz w:val="24"/>
          <w:szCs w:val="24"/>
        </w:rPr>
        <w:t>). Ongoing drought, disease and dog attacks have exacerbated these impacts (</w:t>
      </w:r>
      <w:proofErr w:type="spellStart"/>
      <w:r w:rsidRPr="0075165B">
        <w:rPr>
          <w:rFonts w:cstheme="minorHAnsi"/>
          <w:color w:val="385623"/>
          <w:sz w:val="24"/>
          <w:szCs w:val="24"/>
          <w:u w:val="single"/>
        </w:rPr>
        <w:t>Lunney</w:t>
      </w:r>
      <w:proofErr w:type="spellEnd"/>
      <w:r w:rsidRPr="0075165B">
        <w:rPr>
          <w:rFonts w:cstheme="minorHAnsi"/>
          <w:color w:val="385623"/>
          <w:sz w:val="24"/>
          <w:szCs w:val="24"/>
          <w:u w:val="single"/>
        </w:rPr>
        <w:t xml:space="preserve"> et al. 2004</w:t>
      </w:r>
      <w:r w:rsidRPr="00CE54B2">
        <w:rPr>
          <w:rFonts w:cstheme="minorHAnsi"/>
          <w:color w:val="385623"/>
          <w:sz w:val="24"/>
          <w:szCs w:val="24"/>
        </w:rPr>
        <w:t>).</w:t>
      </w:r>
    </w:p>
    <w:p w14:paraId="1532E093" w14:textId="77777777" w:rsidR="002A32B5" w:rsidRDefault="002A32B5" w:rsidP="002A32B5">
      <w:pPr>
        <w:spacing w:after="0"/>
        <w:jc w:val="both"/>
        <w:rPr>
          <w:rFonts w:cstheme="minorHAnsi"/>
          <w:color w:val="274E13"/>
          <w:sz w:val="24"/>
          <w:szCs w:val="24"/>
        </w:rPr>
      </w:pPr>
      <w:r w:rsidRPr="00CE54B2">
        <w:rPr>
          <w:rFonts w:cstheme="minorHAnsi"/>
          <w:color w:val="274E13"/>
          <w:sz w:val="24"/>
          <w:szCs w:val="24"/>
        </w:rPr>
        <w:t>Wildfires similar in intensity and severity to the 2019/2020 events on the South Coast occurred in Port Stevens (1993/4?). In Port Stevens, high intensity crown fire in patches resulted in complete canopy loss, large areas of canopy scorch, and patches of lower/moderate fire intensity that left some crown remaining, plus small unburnt patches. This was followed by rain that triggered epicormic growth (</w:t>
      </w:r>
      <w:proofErr w:type="spellStart"/>
      <w:r w:rsidRPr="00CE54B2">
        <w:rPr>
          <w:rFonts w:cstheme="minorHAnsi"/>
          <w:color w:val="274E13"/>
          <w:sz w:val="24"/>
          <w:szCs w:val="24"/>
        </w:rPr>
        <w:t>Lunney</w:t>
      </w:r>
      <w:proofErr w:type="spellEnd"/>
      <w:r w:rsidRPr="00CE54B2">
        <w:rPr>
          <w:rFonts w:cstheme="minorHAnsi"/>
          <w:color w:val="274E13"/>
          <w:sz w:val="24"/>
          <w:szCs w:val="24"/>
        </w:rPr>
        <w:t xml:space="preserve"> et al. 2007). </w:t>
      </w:r>
    </w:p>
    <w:p w14:paraId="5BDE34E0" w14:textId="77777777" w:rsidR="002A32B5" w:rsidRPr="0075165B" w:rsidRDefault="002A32B5" w:rsidP="002A32B5">
      <w:pPr>
        <w:spacing w:after="0"/>
        <w:jc w:val="both"/>
        <w:rPr>
          <w:rFonts w:cstheme="minorHAnsi"/>
          <w:color w:val="274E13"/>
          <w:sz w:val="24"/>
          <w:szCs w:val="24"/>
        </w:rPr>
      </w:pPr>
    </w:p>
    <w:p w14:paraId="769F6E88" w14:textId="77777777" w:rsidR="002A32B5" w:rsidRPr="0075165B" w:rsidRDefault="002A32B5" w:rsidP="002A32B5">
      <w:pPr>
        <w:spacing w:after="0"/>
        <w:jc w:val="both"/>
        <w:rPr>
          <w:rFonts w:cstheme="minorHAnsi"/>
          <w:sz w:val="24"/>
          <w:szCs w:val="24"/>
          <w:u w:val="single"/>
        </w:rPr>
      </w:pPr>
      <w:proofErr w:type="spellStart"/>
      <w:r w:rsidRPr="0075165B">
        <w:rPr>
          <w:rFonts w:cstheme="minorHAnsi"/>
          <w:sz w:val="24"/>
          <w:szCs w:val="24"/>
          <w:u w:val="single"/>
        </w:rPr>
        <w:t>Lunney</w:t>
      </w:r>
      <w:proofErr w:type="spellEnd"/>
      <w:r w:rsidRPr="0075165B">
        <w:rPr>
          <w:rFonts w:cstheme="minorHAnsi"/>
          <w:sz w:val="24"/>
          <w:szCs w:val="24"/>
          <w:u w:val="single"/>
        </w:rPr>
        <w:t xml:space="preserve"> et al. 2014</w:t>
      </w:r>
    </w:p>
    <w:p w14:paraId="5D604C98" w14:textId="77777777" w:rsidR="002A32B5" w:rsidRPr="00CE54B2" w:rsidRDefault="002A32B5" w:rsidP="002A32B5">
      <w:pPr>
        <w:numPr>
          <w:ilvl w:val="0"/>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studies on koalas in the </w:t>
      </w:r>
      <w:r>
        <w:rPr>
          <w:rFonts w:cstheme="minorHAnsi"/>
          <w:color w:val="000000"/>
          <w:sz w:val="24"/>
          <w:szCs w:val="24"/>
        </w:rPr>
        <w:t>E</w:t>
      </w:r>
      <w:r w:rsidRPr="00CE54B2">
        <w:rPr>
          <w:rFonts w:cstheme="minorHAnsi"/>
          <w:color w:val="000000"/>
          <w:sz w:val="24"/>
          <w:szCs w:val="24"/>
        </w:rPr>
        <w:t xml:space="preserve">den region since 1986 to build a reliable picture of the fluctuations of the koala population in </w:t>
      </w:r>
      <w:r>
        <w:rPr>
          <w:rFonts w:cstheme="minorHAnsi"/>
          <w:color w:val="000000"/>
          <w:sz w:val="24"/>
          <w:szCs w:val="24"/>
        </w:rPr>
        <w:t>E</w:t>
      </w:r>
      <w:r w:rsidRPr="00CE54B2">
        <w:rPr>
          <w:rFonts w:cstheme="minorHAnsi"/>
          <w:color w:val="000000"/>
          <w:sz w:val="24"/>
          <w:szCs w:val="24"/>
        </w:rPr>
        <w:t>den</w:t>
      </w:r>
    </w:p>
    <w:p w14:paraId="5267405B" w14:textId="77777777" w:rsidR="002A32B5" w:rsidRPr="00CE54B2" w:rsidRDefault="002A32B5" w:rsidP="002A32B5">
      <w:pPr>
        <w:numPr>
          <w:ilvl w:val="0"/>
          <w:numId w:val="17"/>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significant koala populations known in the Eden region at the end of the 19</w:t>
      </w:r>
      <w:r w:rsidRPr="00CE54B2">
        <w:rPr>
          <w:rFonts w:cstheme="minorHAnsi"/>
          <w:color w:val="000000"/>
          <w:sz w:val="24"/>
          <w:szCs w:val="24"/>
          <w:vertAlign w:val="superscript"/>
        </w:rPr>
        <w:t>th</w:t>
      </w:r>
      <w:r w:rsidRPr="00CE54B2">
        <w:rPr>
          <w:rFonts w:cstheme="minorHAnsi"/>
          <w:color w:val="000000"/>
          <w:sz w:val="24"/>
          <w:szCs w:val="24"/>
        </w:rPr>
        <w:t xml:space="preserve"> Century, but European settlement, intensive logging, agriculture and urban development have all contributed to widespread declines/severe protraction of range to just a few isolated populations in the hillside forests behind Bega, </w:t>
      </w:r>
      <w:proofErr w:type="spellStart"/>
      <w:r w:rsidRPr="00CE54B2">
        <w:rPr>
          <w:rFonts w:cstheme="minorHAnsi"/>
          <w:color w:val="000000"/>
          <w:sz w:val="24"/>
          <w:szCs w:val="24"/>
        </w:rPr>
        <w:t>Towamba</w:t>
      </w:r>
      <w:proofErr w:type="spellEnd"/>
      <w:r w:rsidRPr="00CE54B2">
        <w:rPr>
          <w:rFonts w:cstheme="minorHAnsi"/>
          <w:color w:val="000000"/>
          <w:sz w:val="24"/>
          <w:szCs w:val="24"/>
        </w:rPr>
        <w:t>, Bermagui (1970s onward – logging, chipping industry launched)</w:t>
      </w:r>
    </w:p>
    <w:p w14:paraId="5E1CB46E" w14:textId="77777777" w:rsidR="002A32B5" w:rsidRPr="00CE54B2" w:rsidRDefault="002A32B5" w:rsidP="002A32B5">
      <w:pPr>
        <w:numPr>
          <w:ilvl w:val="0"/>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main findings – marked shrinkage of koala distribution across Eden region – from multiple threats including direct human land use, and climate/environmental change – particularly drought and rising temps</w:t>
      </w:r>
    </w:p>
    <w:p w14:paraId="0E42C3D8" w14:textId="77777777" w:rsidR="002A32B5" w:rsidRPr="00CE54B2" w:rsidRDefault="002A32B5" w:rsidP="002A32B5">
      <w:pPr>
        <w:numPr>
          <w:ilvl w:val="1"/>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helping fauna on a local scale adapt to these changes of utmost importance</w:t>
      </w:r>
    </w:p>
    <w:p w14:paraId="325FEDD1" w14:textId="77777777" w:rsidR="002A32B5" w:rsidRPr="00CE54B2" w:rsidRDefault="002A32B5" w:rsidP="002A32B5">
      <w:pPr>
        <w:numPr>
          <w:ilvl w:val="0"/>
          <w:numId w:val="17"/>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Decreases in Foliage Projection Cover (clearing, drought)</w:t>
      </w:r>
    </w:p>
    <w:p w14:paraId="2533352F" w14:textId="77777777" w:rsidR="002A32B5" w:rsidRPr="00CE54B2" w:rsidRDefault="002A32B5" w:rsidP="002A32B5">
      <w:pPr>
        <w:numPr>
          <w:ilvl w:val="1"/>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FPC – foliage projected cover</w:t>
      </w:r>
    </w:p>
    <w:p w14:paraId="388BFFC7" w14:textId="77777777" w:rsidR="002A32B5" w:rsidRPr="00CE54B2" w:rsidRDefault="002A32B5" w:rsidP="002A32B5">
      <w:pPr>
        <w:numPr>
          <w:ilvl w:val="2"/>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veg-cover data, time series for woody veg FPC was generated to represent the no tree cover -&gt; dense forest and represents the vegetation change over time – this includes all veg changes including clearing, logging, foliage loss/gain due to drought/rain</w:t>
      </w:r>
    </w:p>
    <w:p w14:paraId="6DE03581" w14:textId="77777777" w:rsidR="002A32B5" w:rsidRPr="00CE54B2" w:rsidRDefault="002A32B5" w:rsidP="002A32B5">
      <w:pPr>
        <w:numPr>
          <w:ilvl w:val="0"/>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location (southern, coastal) does not provide immunity to climate change issues</w:t>
      </w:r>
    </w:p>
    <w:p w14:paraId="4D718941" w14:textId="77777777" w:rsidR="002A32B5" w:rsidRPr="00CE54B2" w:rsidRDefault="002A32B5" w:rsidP="002A32B5">
      <w:pPr>
        <w:numPr>
          <w:ilvl w:val="0"/>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This study carries out a new community survey to detail current distribution, and attempts to establish not only how known multiple threats have contributed to declines, but the exacerbating role climate change may be playing</w:t>
      </w:r>
    </w:p>
    <w:p w14:paraId="17AB51F7" w14:textId="77777777" w:rsidR="002A32B5" w:rsidRPr="00CE54B2" w:rsidRDefault="002A32B5" w:rsidP="002A32B5">
      <w:pPr>
        <w:numPr>
          <w:ilvl w:val="1"/>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modelled current/past distributions against:</w:t>
      </w:r>
    </w:p>
    <w:p w14:paraId="227431EC" w14:textId="77777777" w:rsidR="002A32B5" w:rsidRPr="00CE54B2" w:rsidRDefault="002A32B5" w:rsidP="002A32B5">
      <w:pPr>
        <w:numPr>
          <w:ilvl w:val="2"/>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changes in human pop</w:t>
      </w:r>
    </w:p>
    <w:p w14:paraId="5EABDF42" w14:textId="77777777" w:rsidR="002A32B5" w:rsidRPr="00CE54B2" w:rsidRDefault="002A32B5" w:rsidP="002A32B5">
      <w:pPr>
        <w:numPr>
          <w:ilvl w:val="2"/>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lastRenderedPageBreak/>
        <w:t>fire</w:t>
      </w:r>
    </w:p>
    <w:p w14:paraId="02A0CD7C" w14:textId="77777777" w:rsidR="002A32B5" w:rsidRPr="00CE54B2" w:rsidRDefault="002A32B5" w:rsidP="002A32B5">
      <w:pPr>
        <w:numPr>
          <w:ilvl w:val="2"/>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foliage projective cover</w:t>
      </w:r>
    </w:p>
    <w:p w14:paraId="6DF7ADBD" w14:textId="77777777" w:rsidR="002A32B5" w:rsidRPr="00CE54B2" w:rsidRDefault="002A32B5" w:rsidP="002A32B5">
      <w:pPr>
        <w:numPr>
          <w:ilvl w:val="2"/>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climatic variables (esp. temp and rainfall)</w:t>
      </w:r>
    </w:p>
    <w:p w14:paraId="51D1257F" w14:textId="77777777" w:rsidR="002A32B5" w:rsidRPr="00CE54B2" w:rsidRDefault="002A32B5" w:rsidP="002A32B5">
      <w:pPr>
        <w:numPr>
          <w:ilvl w:val="1"/>
          <w:numId w:val="1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to distinguish between multiple causes of decline between now and 1975</w:t>
      </w:r>
    </w:p>
    <w:p w14:paraId="5F985107" w14:textId="77777777" w:rsidR="002A32B5" w:rsidRPr="00CE54B2" w:rsidRDefault="002A32B5" w:rsidP="002A32B5">
      <w:pPr>
        <w:pBdr>
          <w:top w:val="nil"/>
          <w:left w:val="nil"/>
          <w:bottom w:val="nil"/>
          <w:right w:val="nil"/>
          <w:between w:val="nil"/>
        </w:pBdr>
        <w:spacing w:after="0"/>
        <w:jc w:val="both"/>
        <w:rPr>
          <w:rFonts w:cstheme="minorHAnsi"/>
          <w:sz w:val="24"/>
          <w:szCs w:val="24"/>
        </w:rPr>
      </w:pPr>
    </w:p>
    <w:p w14:paraId="716955DA"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Matthews et al (2007)</w:t>
      </w:r>
    </w:p>
    <w:p w14:paraId="710F8401"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Port Stephens fires seem to be fairly similar to ours in </w:t>
      </w:r>
      <w:proofErr w:type="spellStart"/>
      <w:r w:rsidRPr="00CE54B2">
        <w:rPr>
          <w:rFonts w:cstheme="minorHAnsi"/>
          <w:color w:val="000000"/>
          <w:sz w:val="24"/>
          <w:szCs w:val="24"/>
        </w:rPr>
        <w:t>Deua</w:t>
      </w:r>
      <w:proofErr w:type="spellEnd"/>
      <w:r w:rsidRPr="00CE54B2">
        <w:rPr>
          <w:rFonts w:cstheme="minorHAnsi"/>
          <w:color w:val="000000"/>
          <w:sz w:val="24"/>
          <w:szCs w:val="24"/>
        </w:rPr>
        <w:t xml:space="preserve"> in terms of intensity and severity, high intensity crown fire in patches resulting in complete canopy loss, large areas of canopy scorch, and patches of lower/moderate fire intensity that left some crown remaining, plus small unburnt patches. Followed by rain that triggered epicormic growth</w:t>
      </w:r>
    </w:p>
    <w:p w14:paraId="7B480548" w14:textId="77777777" w:rsidR="002A32B5" w:rsidRDefault="002A32B5" w:rsidP="002A32B5">
      <w:pPr>
        <w:spacing w:after="0"/>
        <w:jc w:val="both"/>
        <w:rPr>
          <w:rFonts w:cstheme="minorHAnsi"/>
          <w:sz w:val="24"/>
          <w:szCs w:val="24"/>
        </w:rPr>
      </w:pPr>
    </w:p>
    <w:p w14:paraId="14FFA327" w14:textId="77777777" w:rsidR="002A32B5" w:rsidRPr="00CE54B2" w:rsidRDefault="002A32B5" w:rsidP="002A32B5">
      <w:pPr>
        <w:jc w:val="both"/>
        <w:rPr>
          <w:rFonts w:cstheme="minorHAnsi"/>
          <w:sz w:val="24"/>
          <w:szCs w:val="24"/>
        </w:rPr>
      </w:pPr>
      <w:r>
        <w:rPr>
          <w:rFonts w:cstheme="minorHAnsi"/>
          <w:sz w:val="24"/>
          <w:szCs w:val="24"/>
        </w:rPr>
        <w:t>O</w:t>
      </w:r>
      <w:r w:rsidRPr="00CE54B2">
        <w:rPr>
          <w:rFonts w:cstheme="minorHAnsi"/>
          <w:sz w:val="24"/>
          <w:szCs w:val="24"/>
        </w:rPr>
        <w:t>ther threats – drought, disease and predation by dogs exacerbate populations declines (</w:t>
      </w:r>
      <w:proofErr w:type="spellStart"/>
      <w:r w:rsidRPr="00CE54B2">
        <w:rPr>
          <w:rFonts w:cstheme="minorHAnsi"/>
          <w:sz w:val="24"/>
          <w:szCs w:val="24"/>
        </w:rPr>
        <w:t>Lunney</w:t>
      </w:r>
      <w:proofErr w:type="spellEnd"/>
      <w:r w:rsidRPr="00CE54B2">
        <w:rPr>
          <w:rFonts w:cstheme="minorHAnsi"/>
          <w:sz w:val="24"/>
          <w:szCs w:val="24"/>
        </w:rPr>
        <w:t xml:space="preserve"> et al. 2004)</w:t>
      </w:r>
    </w:p>
    <w:p w14:paraId="2E22DCB8" w14:textId="77777777" w:rsidR="002A32B5" w:rsidRPr="00ED77FB" w:rsidRDefault="002A32B5" w:rsidP="002A32B5">
      <w:pPr>
        <w:pStyle w:val="Heading4"/>
        <w:spacing w:before="0"/>
        <w:jc w:val="both"/>
        <w:rPr>
          <w:rFonts w:asciiTheme="minorHAnsi" w:hAnsiTheme="minorHAnsi" w:cstheme="minorHAnsi"/>
          <w:b/>
          <w:bCs/>
          <w:sz w:val="24"/>
          <w:szCs w:val="24"/>
          <w:u w:val="single"/>
        </w:rPr>
      </w:pPr>
      <w:bookmarkStart w:id="8" w:name="_heading=h.iuu4x8hf1het" w:colFirst="0" w:colLast="0"/>
      <w:bookmarkEnd w:id="8"/>
      <w:r w:rsidRPr="00ED77FB">
        <w:rPr>
          <w:rFonts w:asciiTheme="minorHAnsi" w:hAnsiTheme="minorHAnsi" w:cstheme="minorHAnsi"/>
          <w:b/>
          <w:bCs/>
          <w:sz w:val="24"/>
          <w:szCs w:val="24"/>
          <w:u w:val="single"/>
        </w:rPr>
        <w:t>2019/2020 bushfires/major bushfire events</w:t>
      </w:r>
    </w:p>
    <w:p w14:paraId="0A7A589D" w14:textId="77777777" w:rsidR="002A32B5" w:rsidRDefault="002A32B5" w:rsidP="002A32B5">
      <w:pPr>
        <w:spacing w:after="0"/>
        <w:jc w:val="both"/>
        <w:rPr>
          <w:rFonts w:cstheme="minorHAnsi"/>
          <w:color w:val="385623"/>
          <w:sz w:val="24"/>
          <w:szCs w:val="24"/>
        </w:rPr>
      </w:pPr>
      <w:r w:rsidRPr="00CE54B2">
        <w:rPr>
          <w:rFonts w:cstheme="minorHAnsi"/>
          <w:color w:val="385623"/>
          <w:sz w:val="24"/>
          <w:szCs w:val="24"/>
        </w:rPr>
        <w:t xml:space="preserve">Wildfire is a major driver of landscape heterogeneity and influences resource availability. This in turn affects the distribution of biota, with knowledge suggesting that arboreal mammals are particularly vulnerable to the impacts of wildfire (Chia et al. 2015). Wildfires cause not only direct mortality for koalas, but indirectly impact surviving populations through further habitat loss, fragmentation and other associated changes such alteration of the vegetation composition (Black et al. 2014). Remaining isolated populations in fragmented habitat then become highly susceptible to </w:t>
      </w:r>
      <w:proofErr w:type="spellStart"/>
      <w:r w:rsidRPr="00CE54B2">
        <w:rPr>
          <w:rFonts w:cstheme="minorHAnsi"/>
          <w:color w:val="385623"/>
          <w:sz w:val="24"/>
          <w:szCs w:val="24"/>
        </w:rPr>
        <w:t>localised</w:t>
      </w:r>
      <w:proofErr w:type="spellEnd"/>
      <w:r w:rsidRPr="00CE54B2">
        <w:rPr>
          <w:rFonts w:cstheme="minorHAnsi"/>
          <w:color w:val="385623"/>
          <w:sz w:val="24"/>
          <w:szCs w:val="24"/>
        </w:rPr>
        <w:t xml:space="preserve"> extinction through future bushfire events, as well as an increased extinction risk if the recovery time is too slow (</w:t>
      </w:r>
      <w:proofErr w:type="spellStart"/>
      <w:r w:rsidRPr="00CE54B2">
        <w:rPr>
          <w:rFonts w:cstheme="minorHAnsi"/>
          <w:color w:val="385623"/>
          <w:sz w:val="24"/>
          <w:szCs w:val="24"/>
        </w:rPr>
        <w:t>Lunney</w:t>
      </w:r>
      <w:proofErr w:type="spellEnd"/>
      <w:r w:rsidRPr="00CE54B2">
        <w:rPr>
          <w:rFonts w:cstheme="minorHAnsi"/>
          <w:color w:val="385623"/>
          <w:sz w:val="24"/>
          <w:szCs w:val="24"/>
        </w:rPr>
        <w:t xml:space="preserve"> et al. 2014). </w:t>
      </w:r>
    </w:p>
    <w:p w14:paraId="12A62361" w14:textId="77777777" w:rsidR="002A32B5" w:rsidRPr="00CE54B2" w:rsidRDefault="002A32B5" w:rsidP="002A32B5">
      <w:pPr>
        <w:spacing w:after="0"/>
        <w:jc w:val="both"/>
        <w:rPr>
          <w:rFonts w:cstheme="minorHAnsi"/>
          <w:color w:val="385623"/>
          <w:sz w:val="24"/>
          <w:szCs w:val="24"/>
        </w:rPr>
      </w:pPr>
    </w:p>
    <w:p w14:paraId="0AA7F764"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Chia et al. (2015)</w:t>
      </w:r>
    </w:p>
    <w:p w14:paraId="68CA5ED0"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that wildfire is a driver of landscape heterogeneity, which is heavily influenced by environmental factors that mediate the burn regime/that affect the variation in fire severity burn patterns are also influencing resource availability – these factors include topography, climate, vegetation through soil nutrients, water availability – and in turn influences the distribution of biota</w:t>
      </w:r>
    </w:p>
    <w:p w14:paraId="36A44733"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Wildfire as a driver of landscape heterogeneity and its impact on arboreal mammals (limited knowledge but suggests they are particularly vulnerable)</w:t>
      </w:r>
    </w:p>
    <w:p w14:paraId="574C501C" w14:textId="77777777" w:rsidR="002A32B5" w:rsidRPr="00CE54B2" w:rsidRDefault="002A32B5" w:rsidP="002A32B5">
      <w:pPr>
        <w:spacing w:after="0"/>
        <w:jc w:val="both"/>
        <w:rPr>
          <w:rFonts w:cstheme="minorHAnsi"/>
          <w:sz w:val="24"/>
          <w:szCs w:val="24"/>
        </w:rPr>
      </w:pPr>
    </w:p>
    <w:p w14:paraId="25AA212F" w14:textId="77777777" w:rsidR="002A32B5" w:rsidRPr="0075165B" w:rsidRDefault="002A32B5" w:rsidP="002A32B5">
      <w:pPr>
        <w:spacing w:after="0"/>
        <w:jc w:val="both"/>
        <w:rPr>
          <w:rFonts w:cstheme="minorHAnsi"/>
          <w:color w:val="FF0000"/>
          <w:sz w:val="24"/>
          <w:szCs w:val="24"/>
          <w:u w:val="single"/>
        </w:rPr>
      </w:pPr>
      <w:r w:rsidRPr="0075165B">
        <w:rPr>
          <w:rFonts w:cstheme="minorHAnsi"/>
          <w:sz w:val="24"/>
          <w:szCs w:val="24"/>
          <w:u w:val="single"/>
        </w:rPr>
        <w:t>Bradstock et al 2002</w:t>
      </w:r>
    </w:p>
    <w:p w14:paraId="0AC7C7D7" w14:textId="77777777" w:rsidR="002A32B5" w:rsidRPr="00CE54B2" w:rsidRDefault="002A32B5" w:rsidP="002A32B5">
      <w:pPr>
        <w:numPr>
          <w:ilvl w:val="0"/>
          <w:numId w:val="3"/>
        </w:numPr>
        <w:pBdr>
          <w:top w:val="nil"/>
          <w:left w:val="nil"/>
          <w:bottom w:val="nil"/>
          <w:right w:val="nil"/>
          <w:between w:val="nil"/>
        </w:pBdr>
        <w:jc w:val="both"/>
        <w:rPr>
          <w:rFonts w:cstheme="minorHAnsi"/>
          <w:color w:val="000000"/>
          <w:sz w:val="24"/>
          <w:szCs w:val="24"/>
        </w:rPr>
      </w:pPr>
      <w:r w:rsidRPr="00CE54B2">
        <w:rPr>
          <w:rFonts w:cstheme="minorHAnsi"/>
          <w:color w:val="000000"/>
          <w:sz w:val="24"/>
          <w:szCs w:val="24"/>
        </w:rPr>
        <w:t>fire in Australia can cause large losses of wildlife through mortality, and this threatens the viability of isolated populations and their long-term survival in fragmented habitats, especially if those species are less mobile or slow to reproduce – and this is when rehabilitated and released animals can become very important</w:t>
      </w:r>
    </w:p>
    <w:p w14:paraId="2D4A4CB0" w14:textId="77777777" w:rsidR="002A32B5" w:rsidRPr="0075165B" w:rsidRDefault="002A32B5" w:rsidP="002A32B5">
      <w:pPr>
        <w:spacing w:after="0"/>
        <w:jc w:val="both"/>
        <w:rPr>
          <w:rFonts w:cstheme="minorHAnsi"/>
          <w:b/>
          <w:sz w:val="24"/>
          <w:szCs w:val="24"/>
          <w:u w:val="single"/>
        </w:rPr>
      </w:pPr>
      <w:proofErr w:type="spellStart"/>
      <w:r w:rsidRPr="0075165B">
        <w:rPr>
          <w:rFonts w:cstheme="minorHAnsi"/>
          <w:sz w:val="24"/>
          <w:szCs w:val="24"/>
          <w:u w:val="single"/>
        </w:rPr>
        <w:t>Lunney</w:t>
      </w:r>
      <w:proofErr w:type="spellEnd"/>
      <w:r w:rsidRPr="0075165B">
        <w:rPr>
          <w:rFonts w:cstheme="minorHAnsi"/>
          <w:sz w:val="24"/>
          <w:szCs w:val="24"/>
          <w:u w:val="single"/>
        </w:rPr>
        <w:t xml:space="preserve"> et al. 2004)</w:t>
      </w:r>
    </w:p>
    <w:p w14:paraId="166CBDA7"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b/>
          <w:color w:val="000000"/>
          <w:sz w:val="24"/>
          <w:szCs w:val="24"/>
        </w:rPr>
      </w:pPr>
      <w:r w:rsidRPr="00CE54B2">
        <w:rPr>
          <w:rFonts w:cstheme="minorHAnsi"/>
          <w:color w:val="000000"/>
          <w:sz w:val="24"/>
          <w:szCs w:val="24"/>
        </w:rPr>
        <w:lastRenderedPageBreak/>
        <w:t xml:space="preserve">enhancing recovery of koala populations depleted by fire is of particular importance as fragmented habitat causes isolated populations that are highly subject to </w:t>
      </w:r>
      <w:proofErr w:type="spellStart"/>
      <w:r w:rsidRPr="00CE54B2">
        <w:rPr>
          <w:rFonts w:cstheme="minorHAnsi"/>
          <w:color w:val="000000"/>
          <w:sz w:val="24"/>
          <w:szCs w:val="24"/>
        </w:rPr>
        <w:t>localised</w:t>
      </w:r>
      <w:proofErr w:type="spellEnd"/>
      <w:r w:rsidRPr="00CE54B2">
        <w:rPr>
          <w:rFonts w:cstheme="minorHAnsi"/>
          <w:color w:val="000000"/>
          <w:sz w:val="24"/>
          <w:szCs w:val="24"/>
        </w:rPr>
        <w:t xml:space="preserve"> extinction events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the whole small patch burning, as well as increased extinction risk if recovery time is too slow </w:t>
      </w:r>
    </w:p>
    <w:p w14:paraId="64B46E9B"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color w:val="000000"/>
          <w:sz w:val="24"/>
          <w:szCs w:val="24"/>
        </w:rPr>
      </w:pPr>
      <w:r w:rsidRPr="00CE54B2">
        <w:rPr>
          <w:rFonts w:eastAsia="AdvPSTim" w:cstheme="minorHAnsi"/>
          <w:color w:val="000000"/>
          <w:sz w:val="24"/>
          <w:szCs w:val="24"/>
        </w:rPr>
        <w:t xml:space="preserve">Fire intensity/wildfire similar to </w:t>
      </w:r>
      <w:proofErr w:type="spellStart"/>
      <w:r w:rsidRPr="00CE54B2">
        <w:rPr>
          <w:rFonts w:eastAsia="AdvPSTim" w:cstheme="minorHAnsi"/>
          <w:color w:val="000000"/>
          <w:sz w:val="24"/>
          <w:szCs w:val="24"/>
        </w:rPr>
        <w:t>Deua</w:t>
      </w:r>
      <w:proofErr w:type="spellEnd"/>
      <w:r w:rsidRPr="00CE54B2">
        <w:rPr>
          <w:rFonts w:eastAsia="AdvPSTim" w:cstheme="minorHAnsi"/>
          <w:color w:val="000000"/>
          <w:sz w:val="24"/>
          <w:szCs w:val="24"/>
        </w:rPr>
        <w:t xml:space="preserve"> – 3 fires:</w:t>
      </w:r>
    </w:p>
    <w:p w14:paraId="79042053" w14:textId="77777777" w:rsidR="002A32B5" w:rsidRPr="00CE54B2" w:rsidRDefault="002A32B5" w:rsidP="002A32B5">
      <w:pPr>
        <w:numPr>
          <w:ilvl w:val="1"/>
          <w:numId w:val="14"/>
        </w:numPr>
        <w:pBdr>
          <w:top w:val="nil"/>
          <w:left w:val="nil"/>
          <w:bottom w:val="nil"/>
          <w:right w:val="nil"/>
          <w:between w:val="nil"/>
        </w:pBdr>
        <w:spacing w:after="0"/>
        <w:jc w:val="both"/>
        <w:rPr>
          <w:rFonts w:cstheme="minorHAnsi"/>
          <w:color w:val="000000"/>
          <w:sz w:val="24"/>
          <w:szCs w:val="24"/>
        </w:rPr>
      </w:pPr>
      <w:r w:rsidRPr="00CE54B2">
        <w:rPr>
          <w:rFonts w:eastAsia="AdvPSTim" w:cstheme="minorHAnsi"/>
          <w:color w:val="000000"/>
          <w:sz w:val="24"/>
          <w:szCs w:val="24"/>
        </w:rPr>
        <w:t xml:space="preserve">high intensity crown wildfires with low-mod patches of only scorched canopy. </w:t>
      </w:r>
    </w:p>
    <w:p w14:paraId="2E58FF33" w14:textId="77777777" w:rsidR="002A32B5" w:rsidRPr="00CE54B2" w:rsidRDefault="002A32B5" w:rsidP="002A32B5">
      <w:pPr>
        <w:numPr>
          <w:ilvl w:val="1"/>
          <w:numId w:val="14"/>
        </w:numPr>
        <w:pBdr>
          <w:top w:val="nil"/>
          <w:left w:val="nil"/>
          <w:bottom w:val="nil"/>
          <w:right w:val="nil"/>
          <w:between w:val="nil"/>
        </w:pBdr>
        <w:spacing w:after="0"/>
        <w:jc w:val="both"/>
        <w:rPr>
          <w:rFonts w:cstheme="minorHAnsi"/>
          <w:color w:val="000000"/>
          <w:sz w:val="24"/>
          <w:szCs w:val="24"/>
        </w:rPr>
      </w:pPr>
      <w:r w:rsidRPr="00CE54B2">
        <w:rPr>
          <w:rFonts w:eastAsia="AdvPSTim" w:cstheme="minorHAnsi"/>
          <w:color w:val="000000"/>
          <w:sz w:val="24"/>
          <w:szCs w:val="24"/>
        </w:rPr>
        <w:t>hazard reduction burn covering 50ha</w:t>
      </w:r>
    </w:p>
    <w:p w14:paraId="2743027F" w14:textId="77777777" w:rsidR="002A32B5" w:rsidRPr="00CE54B2" w:rsidRDefault="002A32B5" w:rsidP="002A32B5">
      <w:pPr>
        <w:numPr>
          <w:ilvl w:val="1"/>
          <w:numId w:val="14"/>
        </w:numPr>
        <w:pBdr>
          <w:top w:val="nil"/>
          <w:left w:val="nil"/>
          <w:bottom w:val="nil"/>
          <w:right w:val="nil"/>
          <w:between w:val="nil"/>
        </w:pBdr>
        <w:spacing w:after="0"/>
        <w:jc w:val="both"/>
        <w:rPr>
          <w:rFonts w:cstheme="minorHAnsi"/>
          <w:color w:val="000000"/>
          <w:sz w:val="24"/>
          <w:szCs w:val="24"/>
        </w:rPr>
      </w:pPr>
      <w:r w:rsidRPr="00CE54B2">
        <w:rPr>
          <w:rFonts w:eastAsia="AdvPSTim" w:cstheme="minorHAnsi"/>
          <w:color w:val="000000"/>
          <w:sz w:val="24"/>
          <w:szCs w:val="24"/>
        </w:rPr>
        <w:t>low-intensity wildfires with crown scorching</w:t>
      </w:r>
    </w:p>
    <w:p w14:paraId="50C39A1A" w14:textId="77777777" w:rsidR="002A32B5" w:rsidRPr="00CE54B2" w:rsidRDefault="002A32B5" w:rsidP="002A32B5">
      <w:pPr>
        <w:numPr>
          <w:ilvl w:val="1"/>
          <w:numId w:val="14"/>
        </w:numPr>
        <w:pBdr>
          <w:top w:val="nil"/>
          <w:left w:val="nil"/>
          <w:bottom w:val="nil"/>
          <w:right w:val="nil"/>
          <w:between w:val="nil"/>
        </w:pBdr>
        <w:spacing w:after="0"/>
        <w:jc w:val="both"/>
        <w:rPr>
          <w:rFonts w:cstheme="minorHAnsi"/>
          <w:b/>
          <w:color w:val="000000"/>
          <w:sz w:val="24"/>
          <w:szCs w:val="24"/>
        </w:rPr>
      </w:pPr>
      <w:r w:rsidRPr="00CE54B2">
        <w:rPr>
          <w:rFonts w:eastAsia="AdvPSTim" w:cstheme="minorHAnsi"/>
          <w:b/>
          <w:color w:val="000000"/>
          <w:sz w:val="24"/>
          <w:szCs w:val="24"/>
        </w:rPr>
        <w:t>regen of epicormic shoots within three months – koalas seen within the epicormic growth</w:t>
      </w:r>
    </w:p>
    <w:p w14:paraId="7AFBBAB9"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b/>
          <w:color w:val="000000"/>
          <w:sz w:val="24"/>
          <w:szCs w:val="24"/>
        </w:rPr>
      </w:pPr>
      <w:r w:rsidRPr="00CE54B2">
        <w:rPr>
          <w:rFonts w:cstheme="minorHAnsi"/>
          <w:color w:val="000000"/>
          <w:sz w:val="24"/>
          <w:szCs w:val="24"/>
        </w:rPr>
        <w:t xml:space="preserve">HOWEVER – wildlife rescuers going into the fire ground immediately post-fire observed a lot of perished animals and very few unburnt – leading to the assumption that many of the animals in the area would have been killed. </w:t>
      </w:r>
    </w:p>
    <w:p w14:paraId="26373EE6"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b/>
          <w:color w:val="000000"/>
          <w:sz w:val="24"/>
          <w:szCs w:val="24"/>
        </w:rPr>
      </w:pPr>
      <w:r w:rsidRPr="00CE54B2">
        <w:rPr>
          <w:rFonts w:cstheme="minorHAnsi"/>
          <w:color w:val="000000"/>
          <w:sz w:val="24"/>
          <w:szCs w:val="24"/>
        </w:rPr>
        <w:t>carrying capacity due to defoliation of habitat would have been immediately reduced for surviving animals (food and shelter) and therefore immediately returning rehabilitated animals to the forest area post-fire may have led to increased competition</w:t>
      </w:r>
    </w:p>
    <w:p w14:paraId="3074C26A"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b/>
          <w:color w:val="000000"/>
          <w:sz w:val="24"/>
          <w:szCs w:val="24"/>
        </w:rPr>
      </w:pPr>
      <w:r w:rsidRPr="00CE54B2">
        <w:rPr>
          <w:rFonts w:cstheme="minorHAnsi"/>
          <w:color w:val="000000"/>
          <w:sz w:val="24"/>
          <w:szCs w:val="24"/>
        </w:rPr>
        <w:t xml:space="preserve">however, this effect is surmised to be greatly reduced just a few months in due to epicormic growth and the knowledge that koalas happily </w:t>
      </w:r>
      <w:proofErr w:type="spellStart"/>
      <w:r w:rsidRPr="00CE54B2">
        <w:rPr>
          <w:rFonts w:cstheme="minorHAnsi"/>
          <w:color w:val="000000"/>
          <w:sz w:val="24"/>
          <w:szCs w:val="24"/>
        </w:rPr>
        <w:t>utilise</w:t>
      </w:r>
      <w:proofErr w:type="spellEnd"/>
      <w:r w:rsidRPr="00CE54B2">
        <w:rPr>
          <w:rFonts w:cstheme="minorHAnsi"/>
          <w:color w:val="000000"/>
          <w:sz w:val="24"/>
          <w:szCs w:val="24"/>
        </w:rPr>
        <w:t xml:space="preserve"> this</w:t>
      </w:r>
    </w:p>
    <w:p w14:paraId="0A533394" w14:textId="77777777" w:rsidR="002A32B5" w:rsidRPr="00CE54B2" w:rsidRDefault="002A32B5" w:rsidP="002A32B5">
      <w:pPr>
        <w:pBdr>
          <w:top w:val="nil"/>
          <w:left w:val="nil"/>
          <w:bottom w:val="nil"/>
          <w:right w:val="nil"/>
          <w:between w:val="nil"/>
        </w:pBdr>
        <w:spacing w:after="0"/>
        <w:ind w:left="720"/>
        <w:jc w:val="both"/>
        <w:rPr>
          <w:rFonts w:cstheme="minorHAnsi"/>
          <w:b/>
          <w:color w:val="000000"/>
          <w:sz w:val="24"/>
          <w:szCs w:val="24"/>
        </w:rPr>
      </w:pPr>
    </w:p>
    <w:p w14:paraId="34EE6ACA" w14:textId="5821D0D1"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Chia et al. (2015)</w:t>
      </w:r>
    </w:p>
    <w:p w14:paraId="39839FCD"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that wildfire is a driver of landscape heterogeneity, which is heavily influenced by environmental factors that mediate the burn regime/that affect the variation in fire severity burn patterns are also influencing resource availability – these factors include topography, climate, vegetation through soil nutrients, water availability – and in turn influences the distribution of biota</w:t>
      </w:r>
    </w:p>
    <w:p w14:paraId="09963BD7" w14:textId="77777777" w:rsidR="002A32B5" w:rsidRPr="00CE54B2" w:rsidRDefault="002A32B5" w:rsidP="002A32B5">
      <w:pPr>
        <w:numPr>
          <w:ilvl w:val="0"/>
          <w:numId w:val="14"/>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Wildfire as a driver of landscape heterogeneity and its impact on arboreal mammals (limited knowledge but suggests they are particularly vulnerable)</w:t>
      </w:r>
    </w:p>
    <w:p w14:paraId="63825BB4"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Matthews et al (2007)</w:t>
      </w:r>
    </w:p>
    <w:p w14:paraId="1B04F5DD" w14:textId="77777777" w:rsidR="002A32B5" w:rsidRDefault="002A32B5" w:rsidP="002A32B5">
      <w:pPr>
        <w:pStyle w:val="Heading3"/>
        <w:spacing w:before="0"/>
        <w:jc w:val="both"/>
        <w:rPr>
          <w:rFonts w:asciiTheme="minorHAnsi" w:hAnsiTheme="minorHAnsi" w:cstheme="minorHAnsi"/>
        </w:rPr>
      </w:pPr>
      <w:bookmarkStart w:id="9" w:name="_heading=h.1fob9te" w:colFirst="0" w:colLast="0"/>
      <w:bookmarkEnd w:id="9"/>
    </w:p>
    <w:p w14:paraId="2858E139" w14:textId="77777777" w:rsidR="002A32B5" w:rsidRPr="00ED77FB" w:rsidRDefault="002A32B5" w:rsidP="002A32B5">
      <w:pPr>
        <w:pStyle w:val="Heading3"/>
        <w:spacing w:before="0"/>
        <w:jc w:val="both"/>
        <w:rPr>
          <w:rFonts w:asciiTheme="minorHAnsi" w:hAnsiTheme="minorHAnsi" w:cstheme="minorHAnsi"/>
          <w:b/>
          <w:bCs/>
          <w:i/>
          <w:iCs/>
          <w:u w:val="single"/>
        </w:rPr>
      </w:pPr>
      <w:r w:rsidRPr="00ED77FB">
        <w:rPr>
          <w:rFonts w:asciiTheme="minorHAnsi" w:hAnsiTheme="minorHAnsi" w:cstheme="minorHAnsi"/>
          <w:b/>
          <w:bCs/>
          <w:i/>
          <w:iCs/>
          <w:u w:val="single"/>
        </w:rPr>
        <w:t>How koalas use burnt landscapes/Koala response to fire</w:t>
      </w:r>
    </w:p>
    <w:p w14:paraId="74C51B8D" w14:textId="77777777" w:rsidR="002A32B5" w:rsidRPr="0075165B" w:rsidRDefault="002A32B5" w:rsidP="002A32B5">
      <w:pPr>
        <w:spacing w:after="0"/>
        <w:jc w:val="both"/>
        <w:rPr>
          <w:rFonts w:cstheme="minorHAnsi"/>
          <w:sz w:val="24"/>
          <w:szCs w:val="24"/>
          <w:u w:val="single"/>
        </w:rPr>
      </w:pPr>
      <w:proofErr w:type="spellStart"/>
      <w:r w:rsidRPr="0075165B">
        <w:rPr>
          <w:rFonts w:cstheme="minorHAnsi"/>
          <w:sz w:val="24"/>
          <w:szCs w:val="24"/>
          <w:u w:val="single"/>
        </w:rPr>
        <w:t>Lunney</w:t>
      </w:r>
      <w:proofErr w:type="spellEnd"/>
      <w:r w:rsidRPr="0075165B">
        <w:rPr>
          <w:rFonts w:cstheme="minorHAnsi"/>
          <w:sz w:val="24"/>
          <w:szCs w:val="24"/>
          <w:u w:val="single"/>
        </w:rPr>
        <w:t xml:space="preserve"> et al. 2004</w:t>
      </w:r>
    </w:p>
    <w:p w14:paraId="48BED3E1"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color w:val="000000"/>
          <w:sz w:val="24"/>
          <w:szCs w:val="24"/>
        </w:rPr>
      </w:pPr>
      <w:bookmarkStart w:id="10" w:name="_heading=h.3znysh7" w:colFirst="0" w:colLast="0"/>
      <w:bookmarkEnd w:id="10"/>
      <w:r w:rsidRPr="00CE54B2">
        <w:rPr>
          <w:rFonts w:cstheme="minorHAnsi"/>
          <w:color w:val="000000"/>
          <w:sz w:val="24"/>
          <w:szCs w:val="24"/>
        </w:rPr>
        <w:t>Study looking at long-term survival and reproduction rate of koalas fragmented forest in Port Stevens – compared a group of injured, rehabilitated and released koalas (</w:t>
      </w:r>
      <w:r w:rsidRPr="00CE54B2">
        <w:rPr>
          <w:rFonts w:cstheme="minorHAnsi"/>
          <w:i/>
          <w:color w:val="000000"/>
          <w:sz w:val="24"/>
          <w:szCs w:val="24"/>
        </w:rPr>
        <w:t>n</w:t>
      </w:r>
      <w:r w:rsidRPr="00CE54B2">
        <w:rPr>
          <w:rFonts w:cstheme="minorHAnsi"/>
          <w:color w:val="000000"/>
          <w:sz w:val="24"/>
          <w:szCs w:val="24"/>
        </w:rPr>
        <w:t xml:space="preserve"> = 16) with uninjured koalas (</w:t>
      </w:r>
      <w:r w:rsidRPr="00CE54B2">
        <w:rPr>
          <w:rFonts w:cstheme="minorHAnsi"/>
          <w:i/>
          <w:color w:val="000000"/>
          <w:sz w:val="24"/>
          <w:szCs w:val="24"/>
        </w:rPr>
        <w:t>n</w:t>
      </w:r>
      <w:r w:rsidRPr="00CE54B2">
        <w:rPr>
          <w:rFonts w:cstheme="minorHAnsi"/>
          <w:color w:val="000000"/>
          <w:sz w:val="24"/>
          <w:szCs w:val="24"/>
        </w:rPr>
        <w:t xml:space="preserve"> = 23)</w:t>
      </w:r>
    </w:p>
    <w:p w14:paraId="5BD328B1"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3 years of monitoring following release</w:t>
      </w:r>
    </w:p>
    <w:p w14:paraId="4ECCF2DB"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b/>
          <w:color w:val="000000"/>
          <w:sz w:val="24"/>
          <w:szCs w:val="24"/>
        </w:rPr>
      </w:pPr>
      <w:r w:rsidRPr="00CE54B2">
        <w:rPr>
          <w:rFonts w:cstheme="minorHAnsi"/>
          <w:b/>
          <w:color w:val="000000"/>
          <w:sz w:val="24"/>
          <w:szCs w:val="24"/>
        </w:rPr>
        <w:t xml:space="preserve">ultimately found no difference in rehabilitated vs uninjured koala survival rate </w:t>
      </w:r>
    </w:p>
    <w:p w14:paraId="278D8C42"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b/>
          <w:color w:val="000000"/>
          <w:sz w:val="24"/>
          <w:szCs w:val="24"/>
        </w:rPr>
      </w:pPr>
      <w:r w:rsidRPr="00CE54B2">
        <w:rPr>
          <w:rFonts w:cstheme="minorHAnsi"/>
          <w:b/>
          <w:color w:val="000000"/>
          <w:sz w:val="24"/>
          <w:szCs w:val="24"/>
        </w:rPr>
        <w:t>reproduction in the two breeding seasons after fires did not significantly differ between groups</w:t>
      </w:r>
    </w:p>
    <w:p w14:paraId="7C4A8B80" w14:textId="77777777" w:rsidR="002A32B5" w:rsidRPr="00CE54B2" w:rsidRDefault="002A32B5" w:rsidP="002A32B5">
      <w:pPr>
        <w:numPr>
          <w:ilvl w:val="2"/>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however – leading cause of mortality for both groups </w:t>
      </w:r>
      <w:proofErr w:type="gramStart"/>
      <w:r w:rsidRPr="00CE54B2">
        <w:rPr>
          <w:rFonts w:cstheme="minorHAnsi"/>
          <w:color w:val="000000"/>
          <w:sz w:val="24"/>
          <w:szCs w:val="24"/>
        </w:rPr>
        <w:t>was</w:t>
      </w:r>
      <w:proofErr w:type="gramEnd"/>
      <w:r w:rsidRPr="00CE54B2">
        <w:rPr>
          <w:rFonts w:cstheme="minorHAnsi"/>
          <w:color w:val="000000"/>
          <w:sz w:val="24"/>
          <w:szCs w:val="24"/>
        </w:rPr>
        <w:t xml:space="preserve"> dog attack</w:t>
      </w:r>
    </w:p>
    <w:p w14:paraId="52D6B14C"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lastRenderedPageBreak/>
        <w:t>very small study but still gives an idea of the potential for koala survival post-fire</w:t>
      </w:r>
    </w:p>
    <w:p w14:paraId="115C9DEF"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knowledge gap identified around ongoing monitoring of rehabilitated animals after release</w:t>
      </w:r>
    </w:p>
    <w:p w14:paraId="29238DD4"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too expensive or too difficult</w:t>
      </w:r>
    </w:p>
    <w:p w14:paraId="5404B3BD"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value not </w:t>
      </w:r>
      <w:proofErr w:type="spellStart"/>
      <w:r w:rsidRPr="00CE54B2">
        <w:rPr>
          <w:rFonts w:cstheme="minorHAnsi"/>
          <w:color w:val="000000"/>
          <w:sz w:val="24"/>
          <w:szCs w:val="24"/>
        </w:rPr>
        <w:t>realised</w:t>
      </w:r>
      <w:proofErr w:type="spellEnd"/>
    </w:p>
    <w:p w14:paraId="53703C91"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if it is carried out tends to focus only on short term survival of individuals and doesn’t compare with existing populations – previous studies have shown that koalas can indeed establish successfully after release, but leaves it unclear as to how successful that establishment is long-term enough for breeding and reintegration with wild populations</w:t>
      </w:r>
    </w:p>
    <w:p w14:paraId="13D05787"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color w:val="000000"/>
          <w:sz w:val="24"/>
          <w:szCs w:val="24"/>
        </w:rPr>
      </w:pPr>
      <w:bookmarkStart w:id="11" w:name="_heading=h.2et92p0" w:colFirst="0" w:colLast="0"/>
      <w:bookmarkEnd w:id="11"/>
      <w:r w:rsidRPr="00CE54B2">
        <w:rPr>
          <w:rFonts w:cstheme="minorHAnsi"/>
          <w:color w:val="000000"/>
          <w:sz w:val="24"/>
          <w:szCs w:val="24"/>
        </w:rPr>
        <w:t xml:space="preserve">however, this effect (increased competition) is surmised to be greatly reduced just a few months </w:t>
      </w:r>
      <w:r w:rsidRPr="00CE54B2">
        <w:rPr>
          <w:rFonts w:eastAsia="AdvPSTim" w:cstheme="minorHAnsi"/>
          <w:color w:val="000000"/>
          <w:sz w:val="24"/>
          <w:szCs w:val="24"/>
        </w:rPr>
        <w:t xml:space="preserve">“The common vegetation communities relevant to koalas are melaleuca swamp forest, dominated by broad-leafed paperbark </w:t>
      </w:r>
      <w:r w:rsidRPr="00CE54B2">
        <w:rPr>
          <w:rFonts w:eastAsia="AdvPSTim-I" w:cstheme="minorHAnsi"/>
          <w:i/>
          <w:color w:val="000000"/>
          <w:sz w:val="24"/>
          <w:szCs w:val="24"/>
        </w:rPr>
        <w:t xml:space="preserve">Melaleuca </w:t>
      </w:r>
      <w:proofErr w:type="spellStart"/>
      <w:r w:rsidRPr="00CE54B2">
        <w:rPr>
          <w:rFonts w:eastAsia="AdvPSTim-I" w:cstheme="minorHAnsi"/>
          <w:i/>
          <w:color w:val="000000"/>
          <w:sz w:val="24"/>
          <w:szCs w:val="24"/>
        </w:rPr>
        <w:t>quinquenervia</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and swamp mahogany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robusta</w:t>
      </w:r>
      <w:proofErr w:type="spellEnd"/>
      <w:r w:rsidRPr="00CE54B2">
        <w:rPr>
          <w:rFonts w:eastAsia="AdvPSTim" w:cstheme="minorHAnsi"/>
          <w:color w:val="000000"/>
          <w:sz w:val="24"/>
          <w:szCs w:val="24"/>
        </w:rPr>
        <w:t xml:space="preserve">, and forest associations of blackbutt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pilularis</w:t>
      </w:r>
      <w:proofErr w:type="spellEnd"/>
      <w:r w:rsidRPr="00CE54B2">
        <w:rPr>
          <w:rFonts w:eastAsia="AdvPSTim" w:cstheme="minorHAnsi"/>
          <w:color w:val="000000"/>
          <w:sz w:val="24"/>
          <w:szCs w:val="24"/>
        </w:rPr>
        <w:t xml:space="preserve">, </w:t>
      </w:r>
      <w:proofErr w:type="spellStart"/>
      <w:r w:rsidRPr="00CE54B2">
        <w:rPr>
          <w:rFonts w:eastAsia="AdvPSTim" w:cstheme="minorHAnsi"/>
          <w:color w:val="000000"/>
          <w:sz w:val="24"/>
          <w:szCs w:val="24"/>
        </w:rPr>
        <w:t>smoothbarked</w:t>
      </w:r>
      <w:proofErr w:type="spellEnd"/>
      <w:r w:rsidRPr="00CE54B2">
        <w:rPr>
          <w:rFonts w:eastAsia="AdvPSTim" w:cstheme="minorHAnsi"/>
          <w:color w:val="000000"/>
          <w:sz w:val="24"/>
          <w:szCs w:val="24"/>
        </w:rPr>
        <w:t xml:space="preserve"> apple </w:t>
      </w:r>
      <w:r w:rsidRPr="00CE54B2">
        <w:rPr>
          <w:rFonts w:eastAsia="AdvPSTim-I" w:cstheme="minorHAnsi"/>
          <w:i/>
          <w:color w:val="000000"/>
          <w:sz w:val="24"/>
          <w:szCs w:val="24"/>
        </w:rPr>
        <w:t xml:space="preserve">Angophora </w:t>
      </w:r>
      <w:proofErr w:type="spellStart"/>
      <w:r w:rsidRPr="00CE54B2">
        <w:rPr>
          <w:rFonts w:eastAsia="AdvPSTim-I" w:cstheme="minorHAnsi"/>
          <w:i/>
          <w:color w:val="000000"/>
          <w:sz w:val="24"/>
          <w:szCs w:val="24"/>
        </w:rPr>
        <w:t>costata</w:t>
      </w:r>
      <w:proofErr w:type="spellEnd"/>
      <w:r w:rsidRPr="00CE54B2">
        <w:rPr>
          <w:rFonts w:eastAsia="AdvPSTim" w:cstheme="minorHAnsi"/>
          <w:color w:val="000000"/>
          <w:sz w:val="24"/>
          <w:szCs w:val="24"/>
        </w:rPr>
        <w:t xml:space="preserve">, old man banksia </w:t>
      </w:r>
      <w:proofErr w:type="spellStart"/>
      <w:r w:rsidRPr="00CE54B2">
        <w:rPr>
          <w:rFonts w:eastAsia="AdvPSTim-I" w:cstheme="minorHAnsi"/>
          <w:i/>
          <w:color w:val="000000"/>
          <w:sz w:val="24"/>
          <w:szCs w:val="24"/>
        </w:rPr>
        <w:t>Banksia</w:t>
      </w:r>
      <w:proofErr w:type="spellEnd"/>
      <w:r w:rsidRPr="00CE54B2">
        <w:rPr>
          <w:rFonts w:eastAsia="AdvPSTim-I" w:cstheme="minorHAnsi"/>
          <w:i/>
          <w:color w:val="000000"/>
          <w:sz w:val="24"/>
          <w:szCs w:val="24"/>
        </w:rPr>
        <w:t xml:space="preserve"> serrata</w:t>
      </w:r>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and red bloodwood </w:t>
      </w:r>
      <w:proofErr w:type="spellStart"/>
      <w:r w:rsidRPr="00CE54B2">
        <w:rPr>
          <w:rFonts w:eastAsia="AdvPSTim-I" w:cstheme="minorHAnsi"/>
          <w:i/>
          <w:color w:val="000000"/>
          <w:sz w:val="24"/>
          <w:szCs w:val="24"/>
        </w:rPr>
        <w:t>Corymbia</w:t>
      </w:r>
      <w:proofErr w:type="spellEnd"/>
      <w:r w:rsidRPr="00CE54B2">
        <w:rPr>
          <w:rFonts w:eastAsia="AdvPSTim-I" w:cstheme="minorHAnsi"/>
          <w:i/>
          <w:color w:val="000000"/>
          <w:sz w:val="24"/>
          <w:szCs w:val="24"/>
        </w:rPr>
        <w:t xml:space="preserve"> </w:t>
      </w:r>
      <w:proofErr w:type="spellStart"/>
      <w:r w:rsidRPr="00CE54B2">
        <w:rPr>
          <w:rFonts w:eastAsia="AdvPSTim-I" w:cstheme="minorHAnsi"/>
          <w:i/>
          <w:color w:val="000000"/>
          <w:sz w:val="24"/>
          <w:szCs w:val="24"/>
        </w:rPr>
        <w:t>gummifera</w:t>
      </w:r>
      <w:proofErr w:type="spellEnd"/>
      <w:r w:rsidRPr="00CE54B2">
        <w:rPr>
          <w:rFonts w:eastAsia="AdvPSTim" w:cstheme="minorHAnsi"/>
          <w:color w:val="000000"/>
          <w:sz w:val="24"/>
          <w:szCs w:val="24"/>
        </w:rPr>
        <w:t xml:space="preserve">. Associations of drooping red </w:t>
      </w:r>
      <w:r w:rsidRPr="00CE54B2">
        <w:rPr>
          <w:rFonts w:eastAsia="AdvPSTim" w:cstheme="minorHAnsi"/>
          <w:i/>
          <w:color w:val="000000"/>
          <w:sz w:val="24"/>
          <w:szCs w:val="24"/>
        </w:rPr>
        <w:t xml:space="preserve">gum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parramattensis</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also feature in low open forests. Wet and dry heath communities, grasslands and sedges are also present.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robusta</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and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parramattensis</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have been identified as the two most preferred tree species of koalas in the Port Stephens area (Phillips et al., 2000).”</w:t>
      </w:r>
    </w:p>
    <w:p w14:paraId="3ABA8925"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color w:val="000000"/>
          <w:sz w:val="24"/>
          <w:szCs w:val="24"/>
        </w:rPr>
      </w:pPr>
      <w:bookmarkStart w:id="12" w:name="_heading=h.tyjcwt" w:colFirst="0" w:colLast="0"/>
      <w:bookmarkEnd w:id="12"/>
      <w:r w:rsidRPr="00CE54B2">
        <w:rPr>
          <w:rFonts w:eastAsia="AdvPSTim" w:cstheme="minorHAnsi"/>
          <w:color w:val="000000"/>
          <w:sz w:val="24"/>
          <w:szCs w:val="24"/>
        </w:rPr>
        <w:t xml:space="preserve">Fire intensity/wildfire similar to </w:t>
      </w:r>
      <w:proofErr w:type="spellStart"/>
      <w:r w:rsidRPr="00CE54B2">
        <w:rPr>
          <w:rFonts w:eastAsia="AdvPSTim" w:cstheme="minorHAnsi"/>
          <w:color w:val="000000"/>
          <w:sz w:val="24"/>
          <w:szCs w:val="24"/>
        </w:rPr>
        <w:t>Deua</w:t>
      </w:r>
      <w:proofErr w:type="spellEnd"/>
      <w:r w:rsidRPr="00CE54B2">
        <w:rPr>
          <w:rFonts w:eastAsia="AdvPSTim" w:cstheme="minorHAnsi"/>
          <w:color w:val="000000"/>
          <w:sz w:val="24"/>
          <w:szCs w:val="24"/>
        </w:rPr>
        <w:t xml:space="preserve"> – 3 fires:</w:t>
      </w:r>
    </w:p>
    <w:p w14:paraId="212C25A3"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eastAsia="AdvPSTim" w:cstheme="minorHAnsi"/>
          <w:color w:val="000000"/>
          <w:sz w:val="24"/>
          <w:szCs w:val="24"/>
        </w:rPr>
        <w:t xml:space="preserve">high intensity crown wildfires with low-mod patches of only scorched canopy. </w:t>
      </w:r>
    </w:p>
    <w:p w14:paraId="35ACA5D9"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eastAsia="AdvPSTim" w:cstheme="minorHAnsi"/>
          <w:color w:val="000000"/>
          <w:sz w:val="24"/>
          <w:szCs w:val="24"/>
        </w:rPr>
        <w:t>hazard reduction burn covering 50ha</w:t>
      </w:r>
    </w:p>
    <w:p w14:paraId="3B63422F"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color w:val="000000"/>
          <w:sz w:val="24"/>
          <w:szCs w:val="24"/>
        </w:rPr>
      </w:pPr>
      <w:r w:rsidRPr="00CE54B2">
        <w:rPr>
          <w:rFonts w:eastAsia="AdvPSTim" w:cstheme="minorHAnsi"/>
          <w:color w:val="000000"/>
          <w:sz w:val="24"/>
          <w:szCs w:val="24"/>
        </w:rPr>
        <w:t>low-intensity wildfires with crown scorching</w:t>
      </w:r>
    </w:p>
    <w:p w14:paraId="69EEE26F"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b/>
          <w:color w:val="000000"/>
          <w:sz w:val="24"/>
          <w:szCs w:val="24"/>
        </w:rPr>
      </w:pPr>
      <w:r w:rsidRPr="00CE54B2">
        <w:rPr>
          <w:rFonts w:eastAsia="AdvPSTim" w:cstheme="minorHAnsi"/>
          <w:b/>
          <w:color w:val="000000"/>
          <w:sz w:val="24"/>
          <w:szCs w:val="24"/>
        </w:rPr>
        <w:t>regen of epicormic shoots within three months – koalas seen within the epicormic growth</w:t>
      </w:r>
    </w:p>
    <w:p w14:paraId="0C71A29B" w14:textId="1171B060"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b/>
          <w:color w:val="000000"/>
          <w:sz w:val="24"/>
          <w:szCs w:val="24"/>
        </w:rPr>
      </w:pPr>
      <w:r w:rsidRPr="00CE54B2">
        <w:rPr>
          <w:rFonts w:cstheme="minorHAnsi"/>
          <w:color w:val="000000"/>
          <w:sz w:val="24"/>
          <w:szCs w:val="24"/>
        </w:rPr>
        <w:t>HOWEVER – wildlife rescuers going into the fire ground immediately post-fire observed a lot of perished animals and very few unburnt – leading to the assumption that many of the animals in the area would have been killed.</w:t>
      </w:r>
    </w:p>
    <w:p w14:paraId="7E77C575"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b/>
          <w:color w:val="000000"/>
          <w:sz w:val="24"/>
          <w:szCs w:val="24"/>
        </w:rPr>
      </w:pPr>
      <w:bookmarkStart w:id="13" w:name="_heading=h.3dy6vkm" w:colFirst="0" w:colLast="0"/>
      <w:bookmarkEnd w:id="13"/>
      <w:r w:rsidRPr="00CE54B2">
        <w:rPr>
          <w:rFonts w:cstheme="minorHAnsi"/>
          <w:color w:val="000000"/>
          <w:sz w:val="24"/>
          <w:szCs w:val="24"/>
        </w:rPr>
        <w:t>carrying capacity due to defoliation of habitat would have been immediately reduced for surviving animals (food and shelter) and therefore immediately returning rehabilitated animals to the forest area post-fire may have led to increased competition</w:t>
      </w:r>
    </w:p>
    <w:p w14:paraId="53DF1FB3" w14:textId="77777777" w:rsidR="002A32B5" w:rsidRPr="00CE54B2" w:rsidRDefault="002A32B5" w:rsidP="002A32B5">
      <w:pPr>
        <w:numPr>
          <w:ilvl w:val="1"/>
          <w:numId w:val="18"/>
        </w:numPr>
        <w:pBdr>
          <w:top w:val="nil"/>
          <w:left w:val="nil"/>
          <w:bottom w:val="nil"/>
          <w:right w:val="nil"/>
          <w:between w:val="nil"/>
        </w:pBdr>
        <w:spacing w:after="0" w:line="256" w:lineRule="auto"/>
        <w:jc w:val="both"/>
        <w:rPr>
          <w:rFonts w:cstheme="minorHAnsi"/>
          <w:b/>
          <w:color w:val="000000"/>
          <w:sz w:val="24"/>
          <w:szCs w:val="24"/>
        </w:rPr>
      </w:pPr>
      <w:bookmarkStart w:id="14" w:name="_heading=h.1t3h5sf" w:colFirst="0" w:colLast="0"/>
      <w:bookmarkEnd w:id="14"/>
      <w:r w:rsidRPr="00CE54B2">
        <w:rPr>
          <w:rFonts w:cstheme="minorHAnsi"/>
          <w:color w:val="000000"/>
          <w:sz w:val="24"/>
          <w:szCs w:val="24"/>
        </w:rPr>
        <w:t xml:space="preserve">however, this effect is surmised to be greatly reduced just a few months in due to epicormic growth and the knowledge that koalas happily </w:t>
      </w:r>
      <w:proofErr w:type="spellStart"/>
      <w:r w:rsidRPr="00CE54B2">
        <w:rPr>
          <w:rFonts w:cstheme="minorHAnsi"/>
          <w:color w:val="000000"/>
          <w:sz w:val="24"/>
          <w:szCs w:val="24"/>
        </w:rPr>
        <w:t>utilise</w:t>
      </w:r>
      <w:proofErr w:type="spellEnd"/>
      <w:r w:rsidRPr="00CE54B2">
        <w:rPr>
          <w:rFonts w:cstheme="minorHAnsi"/>
          <w:color w:val="000000"/>
          <w:sz w:val="24"/>
          <w:szCs w:val="24"/>
        </w:rPr>
        <w:t xml:space="preserve"> this</w:t>
      </w:r>
    </w:p>
    <w:p w14:paraId="31CFFC28"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b/>
          <w:color w:val="000000"/>
          <w:sz w:val="24"/>
          <w:szCs w:val="24"/>
        </w:rPr>
      </w:pPr>
      <w:bookmarkStart w:id="15" w:name="_heading=h.4d34og8" w:colFirst="0" w:colLast="0"/>
      <w:bookmarkEnd w:id="15"/>
      <w:r w:rsidRPr="00CE54B2">
        <w:rPr>
          <w:rFonts w:cstheme="minorHAnsi"/>
          <w:color w:val="000000"/>
          <w:sz w:val="24"/>
          <w:szCs w:val="24"/>
        </w:rPr>
        <w:t xml:space="preserve">enhancing recovery of koala populations depleted by fire is of particular importance as fragmented habitat causes isolated populations that are highly subject to </w:t>
      </w:r>
      <w:proofErr w:type="spellStart"/>
      <w:r w:rsidRPr="00CE54B2">
        <w:rPr>
          <w:rFonts w:cstheme="minorHAnsi"/>
          <w:color w:val="000000"/>
          <w:sz w:val="24"/>
          <w:szCs w:val="24"/>
        </w:rPr>
        <w:t>localised</w:t>
      </w:r>
      <w:proofErr w:type="spellEnd"/>
      <w:r w:rsidRPr="00CE54B2">
        <w:rPr>
          <w:rFonts w:cstheme="minorHAnsi"/>
          <w:color w:val="000000"/>
          <w:sz w:val="24"/>
          <w:szCs w:val="24"/>
        </w:rPr>
        <w:t xml:space="preserve"> extinction events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the whole small patch burning, as well as increased extinction risk if recovery time is too slow</w:t>
      </w:r>
    </w:p>
    <w:p w14:paraId="1309541D"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b/>
          <w:color w:val="000000"/>
          <w:sz w:val="24"/>
          <w:szCs w:val="24"/>
        </w:rPr>
      </w:pPr>
      <w:bookmarkStart w:id="16" w:name="_heading=h.2s8eyo1" w:colFirst="0" w:colLast="0"/>
      <w:bookmarkEnd w:id="16"/>
      <w:r w:rsidRPr="00CE54B2">
        <w:rPr>
          <w:rFonts w:cstheme="minorHAnsi"/>
          <w:color w:val="000000"/>
          <w:sz w:val="24"/>
          <w:szCs w:val="24"/>
        </w:rPr>
        <w:t>wildlife rehabilitation also gives community members a change to get involved and become champions for the cause, raise awareness in local communities etc. Long-term community support is particularly important in supporting conservation programs.</w:t>
      </w:r>
    </w:p>
    <w:p w14:paraId="67EC9E3F" w14:textId="77777777" w:rsidR="002A32B5" w:rsidRPr="00CE54B2" w:rsidRDefault="002A32B5" w:rsidP="002A32B5">
      <w:pPr>
        <w:numPr>
          <w:ilvl w:val="0"/>
          <w:numId w:val="18"/>
        </w:numPr>
        <w:pBdr>
          <w:top w:val="nil"/>
          <w:left w:val="nil"/>
          <w:bottom w:val="nil"/>
          <w:right w:val="nil"/>
          <w:between w:val="nil"/>
        </w:pBdr>
        <w:spacing w:after="0" w:line="256" w:lineRule="auto"/>
        <w:jc w:val="both"/>
        <w:rPr>
          <w:rFonts w:cstheme="minorHAnsi"/>
          <w:b/>
          <w:color w:val="000000"/>
          <w:sz w:val="24"/>
          <w:szCs w:val="24"/>
        </w:rPr>
      </w:pPr>
      <w:r w:rsidRPr="00CE54B2">
        <w:rPr>
          <w:rFonts w:cstheme="minorHAnsi"/>
          <w:color w:val="000000"/>
          <w:sz w:val="24"/>
          <w:szCs w:val="24"/>
        </w:rPr>
        <w:lastRenderedPageBreak/>
        <w:t>Important that rehabilitated animals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koalas) are returned to point of capture as translocation is often less successful</w:t>
      </w:r>
    </w:p>
    <w:p w14:paraId="7B7FBC30" w14:textId="77777777" w:rsidR="002A32B5" w:rsidRPr="0075165B" w:rsidRDefault="002A32B5" w:rsidP="002A32B5">
      <w:pPr>
        <w:numPr>
          <w:ilvl w:val="0"/>
          <w:numId w:val="18"/>
        </w:numPr>
        <w:pBdr>
          <w:top w:val="nil"/>
          <w:left w:val="nil"/>
          <w:bottom w:val="nil"/>
          <w:right w:val="nil"/>
          <w:between w:val="nil"/>
        </w:pBdr>
        <w:spacing w:line="256" w:lineRule="auto"/>
        <w:jc w:val="both"/>
        <w:rPr>
          <w:rFonts w:cstheme="minorHAnsi"/>
          <w:color w:val="000000"/>
          <w:sz w:val="24"/>
          <w:szCs w:val="24"/>
        </w:rPr>
      </w:pPr>
      <w:r w:rsidRPr="00CE54B2">
        <w:rPr>
          <w:rFonts w:cstheme="minorHAnsi"/>
          <w:color w:val="000000"/>
          <w:sz w:val="24"/>
          <w:szCs w:val="24"/>
        </w:rPr>
        <w:t xml:space="preserve">in due to epicormic growth and the knowledge that koalas happily </w:t>
      </w:r>
      <w:proofErr w:type="spellStart"/>
      <w:r w:rsidRPr="00CE54B2">
        <w:rPr>
          <w:rFonts w:cstheme="minorHAnsi"/>
          <w:color w:val="000000"/>
          <w:sz w:val="24"/>
          <w:szCs w:val="24"/>
        </w:rPr>
        <w:t>utilise</w:t>
      </w:r>
      <w:proofErr w:type="spellEnd"/>
      <w:r w:rsidRPr="00CE54B2">
        <w:rPr>
          <w:rFonts w:cstheme="minorHAnsi"/>
          <w:color w:val="000000"/>
          <w:sz w:val="24"/>
          <w:szCs w:val="24"/>
        </w:rPr>
        <w:t xml:space="preserve"> this </w:t>
      </w:r>
    </w:p>
    <w:p w14:paraId="6E636D74" w14:textId="77777777" w:rsidR="002A32B5" w:rsidRPr="0075165B" w:rsidRDefault="002A32B5" w:rsidP="002A32B5">
      <w:pPr>
        <w:numPr>
          <w:ilvl w:val="0"/>
          <w:numId w:val="2"/>
        </w:numPr>
        <w:pBdr>
          <w:top w:val="nil"/>
          <w:left w:val="nil"/>
          <w:bottom w:val="nil"/>
          <w:right w:val="nil"/>
          <w:between w:val="nil"/>
        </w:pBdr>
        <w:spacing w:after="0"/>
        <w:jc w:val="both"/>
        <w:rPr>
          <w:rFonts w:cstheme="minorHAnsi"/>
          <w:b/>
          <w:color w:val="000000"/>
          <w:sz w:val="24"/>
          <w:szCs w:val="24"/>
          <w:u w:val="single"/>
        </w:rPr>
      </w:pPr>
      <w:r w:rsidRPr="0075165B">
        <w:rPr>
          <w:rFonts w:cstheme="minorHAnsi"/>
          <w:color w:val="000000"/>
          <w:sz w:val="24"/>
          <w:szCs w:val="24"/>
          <w:u w:val="single"/>
        </w:rPr>
        <w:t>Chia et al. 2015</w:t>
      </w:r>
    </w:p>
    <w:p w14:paraId="776AEA42" w14:textId="77777777" w:rsidR="002A32B5" w:rsidRPr="00CE54B2" w:rsidRDefault="002A32B5" w:rsidP="002A32B5">
      <w:pPr>
        <w:numPr>
          <w:ilvl w:val="1"/>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low observation numbers (possibly due to survey being done after terrible drought) but still: </w:t>
      </w:r>
    </w:p>
    <w:p w14:paraId="5BA9CE33"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most observed at unburnt sites</w:t>
      </w:r>
    </w:p>
    <w:p w14:paraId="1C586DD8"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less in sites with a burnt understory (check wording)</w:t>
      </w:r>
    </w:p>
    <w:p w14:paraId="077ABFDA"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and less again in severely burnt sites</w:t>
      </w:r>
    </w:p>
    <w:p w14:paraId="0B1ED382" w14:textId="77777777" w:rsidR="002A32B5" w:rsidRPr="00CE54B2" w:rsidRDefault="002A32B5" w:rsidP="002A32B5">
      <w:pPr>
        <w:numPr>
          <w:ilvl w:val="1"/>
          <w:numId w:val="2"/>
        </w:numPr>
        <w:pBdr>
          <w:top w:val="nil"/>
          <w:left w:val="nil"/>
          <w:bottom w:val="nil"/>
          <w:right w:val="nil"/>
          <w:between w:val="nil"/>
        </w:pBdr>
        <w:spacing w:after="0"/>
        <w:jc w:val="both"/>
        <w:rPr>
          <w:rFonts w:cstheme="minorHAnsi"/>
          <w:color w:val="000000"/>
          <w:sz w:val="24"/>
          <w:szCs w:val="24"/>
        </w:rPr>
      </w:pPr>
      <w:bookmarkStart w:id="17" w:name="_heading=h.17dp8vu" w:colFirst="0" w:colLast="0"/>
      <w:bookmarkEnd w:id="17"/>
      <w:r w:rsidRPr="00CE54B2">
        <w:rPr>
          <w:rFonts w:cstheme="minorHAnsi"/>
          <w:color w:val="000000"/>
          <w:sz w:val="24"/>
          <w:szCs w:val="24"/>
        </w:rPr>
        <w:t>Fire regime</w:t>
      </w:r>
    </w:p>
    <w:p w14:paraId="38A4D661"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b/>
          <w:color w:val="000000"/>
          <w:sz w:val="24"/>
          <w:szCs w:val="24"/>
        </w:rPr>
      </w:pPr>
      <w:r w:rsidRPr="00CE54B2">
        <w:rPr>
          <w:rFonts w:cstheme="minorHAnsi"/>
          <w:b/>
          <w:color w:val="000000"/>
          <w:sz w:val="24"/>
          <w:szCs w:val="24"/>
        </w:rPr>
        <w:t>severity was found to have the greatest influence on abundance of arboreal mammals</w:t>
      </w:r>
    </w:p>
    <w:p w14:paraId="26C10AE7"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no significant difference between sites with a burnt understory and unburnt sites, or sites with large trees (except Greater Gliders were positively associated with sites that contained more large trees)</w:t>
      </w:r>
    </w:p>
    <w:p w14:paraId="56CBF438" w14:textId="77777777" w:rsidR="002A32B5" w:rsidRPr="00CE54B2" w:rsidRDefault="002A32B5" w:rsidP="002A32B5">
      <w:pPr>
        <w:numPr>
          <w:ilvl w:val="1"/>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Isolation</w:t>
      </w:r>
    </w:p>
    <w:p w14:paraId="6964D9F0"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abundance of arboreal mammals was influenced by the isolation of unburnt sites within severely burnt areas</w:t>
      </w:r>
    </w:p>
    <w:p w14:paraId="5D09C4F8"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when the unburned and understory-only burned areas was less isolated across the wildfire boundary area, mammal abundance increased, sites with more isolated unburnt/understory-only burnt patches supported fewer arboreal mammals</w:t>
      </w:r>
    </w:p>
    <w:p w14:paraId="5AD656CD" w14:textId="77777777" w:rsidR="002A32B5" w:rsidRPr="00CE54B2" w:rsidRDefault="002A32B5" w:rsidP="002A32B5">
      <w:pPr>
        <w:numPr>
          <w:ilvl w:val="1"/>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Three key findings:</w:t>
      </w:r>
    </w:p>
    <w:p w14:paraId="6BCCE836"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abundance of arboreal mammals was influenced by topography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higher abundance in gullies than slopes</w:t>
      </w:r>
    </w:p>
    <w:p w14:paraId="2EF5557B" w14:textId="77777777" w:rsidR="002A32B5" w:rsidRPr="00CE54B2" w:rsidRDefault="002A32B5" w:rsidP="002A32B5">
      <w:pPr>
        <w:numPr>
          <w:ilvl w:val="2"/>
          <w:numId w:val="2"/>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Fire severity matters - 2.5 yeas on affecting abundance of arboreal mammals, with severely burnt forest supporting less than unburnt.</w:t>
      </w:r>
    </w:p>
    <w:p w14:paraId="14DD1EE3" w14:textId="77777777" w:rsidR="002A32B5" w:rsidRPr="00CE54B2" w:rsidRDefault="002A32B5" w:rsidP="002A32B5">
      <w:pPr>
        <w:numPr>
          <w:ilvl w:val="2"/>
          <w:numId w:val="2"/>
        </w:numPr>
        <w:pBdr>
          <w:top w:val="nil"/>
          <w:left w:val="nil"/>
          <w:bottom w:val="nil"/>
          <w:right w:val="nil"/>
          <w:between w:val="nil"/>
        </w:pBdr>
        <w:jc w:val="both"/>
        <w:rPr>
          <w:rFonts w:cstheme="minorHAnsi"/>
          <w:color w:val="000000"/>
          <w:sz w:val="24"/>
          <w:szCs w:val="24"/>
        </w:rPr>
      </w:pPr>
      <w:r w:rsidRPr="00CE54B2">
        <w:rPr>
          <w:rFonts w:cstheme="minorHAnsi"/>
          <w:color w:val="000000"/>
          <w:sz w:val="24"/>
          <w:szCs w:val="24"/>
        </w:rPr>
        <w:t xml:space="preserve">A study 3.5 years on showed that arboreal mammal abundance in severely burnt forests was still influenced by landscape context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severely burnt forests surrounded by unburnt and understory-only burnt patches supported more arboreal mammals 3.5 years on than those that were more isolated from similar patches (separate study)</w:t>
      </w:r>
    </w:p>
    <w:p w14:paraId="01F69DB8"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Matthews et al (2007)</w:t>
      </w:r>
    </w:p>
    <w:p w14:paraId="6D0D589C"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Authors concluded that:</w:t>
      </w:r>
    </w:p>
    <w:p w14:paraId="340D3E6E"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fire response will be site specific</w:t>
      </w:r>
    </w:p>
    <w:p w14:paraId="7B20BFC6"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life cycle and influencing habitat factors needs to be understood</w:t>
      </w:r>
    </w:p>
    <w:p w14:paraId="326A0983"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more needs to be known about the response of koalas to fire incl temporal and environmental variables affecting occupancy</w:t>
      </w:r>
    </w:p>
    <w:p w14:paraId="28FBC6B9"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Extensive fires in the north coast of NSW in 199</w:t>
      </w:r>
      <w:r>
        <w:rPr>
          <w:rFonts w:cstheme="minorHAnsi"/>
          <w:color w:val="000000"/>
          <w:sz w:val="24"/>
          <w:szCs w:val="24"/>
        </w:rPr>
        <w:t>3</w:t>
      </w:r>
      <w:r w:rsidRPr="00CE54B2">
        <w:rPr>
          <w:rFonts w:cstheme="minorHAnsi"/>
          <w:color w:val="000000"/>
          <w:sz w:val="24"/>
          <w:szCs w:val="24"/>
        </w:rPr>
        <w:t xml:space="preserve">/94 prompted first ever </w:t>
      </w:r>
      <w:proofErr w:type="gramStart"/>
      <w:r w:rsidRPr="00CE54B2">
        <w:rPr>
          <w:rFonts w:cstheme="minorHAnsi"/>
          <w:color w:val="000000"/>
          <w:sz w:val="24"/>
          <w:szCs w:val="24"/>
        </w:rPr>
        <w:t>long term</w:t>
      </w:r>
      <w:proofErr w:type="gramEnd"/>
      <w:r w:rsidRPr="00CE54B2">
        <w:rPr>
          <w:rFonts w:cstheme="minorHAnsi"/>
          <w:color w:val="000000"/>
          <w:sz w:val="24"/>
          <w:szCs w:val="24"/>
        </w:rPr>
        <w:t xml:space="preserve"> study to examine the effects of wildfire on a koala population</w:t>
      </w:r>
    </w:p>
    <w:p w14:paraId="5E0382C5"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SUPPORTING EVIDENCE from other papers:</w:t>
      </w:r>
    </w:p>
    <w:p w14:paraId="47BC980E"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lastRenderedPageBreak/>
        <w:t xml:space="preserve">Reed and </w:t>
      </w: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1900 - fire </w:t>
      </w:r>
      <w:proofErr w:type="gramStart"/>
      <w:r w:rsidRPr="00CE54B2">
        <w:rPr>
          <w:rFonts w:cstheme="minorHAnsi"/>
          <w:color w:val="000000"/>
          <w:sz w:val="24"/>
          <w:szCs w:val="24"/>
        </w:rPr>
        <w:t>has</w:t>
      </w:r>
      <w:proofErr w:type="gramEnd"/>
      <w:r w:rsidRPr="00CE54B2">
        <w:rPr>
          <w:rFonts w:cstheme="minorHAnsi"/>
          <w:color w:val="000000"/>
          <w:sz w:val="24"/>
          <w:szCs w:val="24"/>
        </w:rPr>
        <w:t xml:space="preserve"> played a part in the current </w:t>
      </w:r>
      <w:proofErr w:type="spellStart"/>
      <w:r w:rsidRPr="00CE54B2">
        <w:rPr>
          <w:rFonts w:cstheme="minorHAnsi"/>
          <w:color w:val="000000"/>
          <w:sz w:val="24"/>
          <w:szCs w:val="24"/>
        </w:rPr>
        <w:t>dist'n</w:t>
      </w:r>
      <w:proofErr w:type="spellEnd"/>
      <w:r w:rsidRPr="00CE54B2">
        <w:rPr>
          <w:rFonts w:cstheme="minorHAnsi"/>
          <w:color w:val="000000"/>
          <w:sz w:val="24"/>
          <w:szCs w:val="24"/>
        </w:rPr>
        <w:t xml:space="preserve"> of NSW koalas</w:t>
      </w:r>
    </w:p>
    <w:p w14:paraId="29223EC8"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Curtin et al 2002 - koalas present 15 months after 60% of site burned, presumed gullies provided refugia</w:t>
      </w:r>
    </w:p>
    <w:p w14:paraId="21CF5580"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et al 2002 - koala dispersal may be affected by major fires acting as barriers</w:t>
      </w:r>
    </w:p>
    <w:p w14:paraId="2A0FD6FC"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In Port Stephens (</w:t>
      </w: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et al 2004) found that:</w:t>
      </w:r>
    </w:p>
    <w:p w14:paraId="3CB73FF6"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mortality high</w:t>
      </w:r>
    </w:p>
    <w:p w14:paraId="5D1DA5F8" w14:textId="77777777" w:rsidR="002A32B5" w:rsidRPr="00CE54B2" w:rsidRDefault="002A32B5" w:rsidP="002A32B5">
      <w:pPr>
        <w:numPr>
          <w:ilvl w:val="2"/>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BUT</w:t>
      </w:r>
    </w:p>
    <w:p w14:paraId="5575009F" w14:textId="77777777" w:rsidR="002A32B5" w:rsidRPr="00CE54B2" w:rsidRDefault="002A32B5" w:rsidP="002A32B5">
      <w:pPr>
        <w:numPr>
          <w:ilvl w:val="3"/>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no difference between rehabilitated/unburnt koalas (found in nearby forest) in survival/</w:t>
      </w:r>
      <w:proofErr w:type="spellStart"/>
      <w:r w:rsidRPr="00CE54B2">
        <w:rPr>
          <w:rFonts w:cstheme="minorHAnsi"/>
          <w:color w:val="000000"/>
          <w:sz w:val="24"/>
          <w:szCs w:val="24"/>
        </w:rPr>
        <w:t>reprod</w:t>
      </w:r>
      <w:proofErr w:type="spellEnd"/>
      <w:r w:rsidRPr="00CE54B2">
        <w:rPr>
          <w:rFonts w:cstheme="minorHAnsi"/>
          <w:color w:val="000000"/>
          <w:sz w:val="24"/>
          <w:szCs w:val="24"/>
        </w:rPr>
        <w:t xml:space="preserve"> rates</w:t>
      </w:r>
    </w:p>
    <w:p w14:paraId="04A5B253" w14:textId="77777777" w:rsidR="002A32B5" w:rsidRPr="00CE54B2" w:rsidRDefault="002A32B5" w:rsidP="002A32B5">
      <w:pPr>
        <w:numPr>
          <w:ilvl w:val="3"/>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 xml:space="preserve">and </w:t>
      </w:r>
      <w:proofErr w:type="spellStart"/>
      <w:r w:rsidRPr="00CE54B2">
        <w:rPr>
          <w:rFonts w:cstheme="minorHAnsi"/>
          <w:color w:val="000000"/>
          <w:sz w:val="24"/>
          <w:szCs w:val="24"/>
        </w:rPr>
        <w:t>reprod</w:t>
      </w:r>
      <w:proofErr w:type="spellEnd"/>
      <w:r w:rsidRPr="00CE54B2">
        <w:rPr>
          <w:rFonts w:cstheme="minorHAnsi"/>
          <w:color w:val="000000"/>
          <w:sz w:val="24"/>
          <w:szCs w:val="24"/>
        </w:rPr>
        <w:t xml:space="preserve"> rates relatively high suggesting post-fire resources sufficient</w:t>
      </w:r>
    </w:p>
    <w:p w14:paraId="63B6D678"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Dogs have a compounding effect</w:t>
      </w:r>
    </w:p>
    <w:p w14:paraId="784E9BE6"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sz w:val="24"/>
          <w:szCs w:val="24"/>
        </w:rPr>
        <w:t>Matthews</w:t>
      </w:r>
      <w:r w:rsidRPr="00CE54B2">
        <w:rPr>
          <w:rFonts w:cstheme="minorHAnsi"/>
          <w:color w:val="000000"/>
          <w:sz w:val="24"/>
          <w:szCs w:val="24"/>
        </w:rPr>
        <w:t xml:space="preserve"> et al (2007) </w:t>
      </w:r>
    </w:p>
    <w:p w14:paraId="7ABFAC61" w14:textId="77777777" w:rsidR="002A32B5" w:rsidRPr="00CE54B2" w:rsidRDefault="002A32B5" w:rsidP="002A32B5">
      <w:pPr>
        <w:numPr>
          <w:ilvl w:val="1"/>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both frequent prescribed fires and less frequent but high intensity wildfires are implicated in a heightened risk of extinction for Port Stephens koala pop's</w:t>
      </w:r>
    </w:p>
    <w:p w14:paraId="2644FFBF" w14:textId="77777777" w:rsidR="002A32B5" w:rsidRPr="00CE54B2" w:rsidRDefault="002A32B5" w:rsidP="002A32B5">
      <w:pPr>
        <w:numPr>
          <w:ilvl w:val="2"/>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major conclusion from this was that fire regimes in forest fragments will have a significant impact on long-term survival of P.S. koala populations</w:t>
      </w:r>
    </w:p>
    <w:p w14:paraId="40141BA0"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Port Stephens fires seem to be fairly similar to ours in </w:t>
      </w:r>
      <w:proofErr w:type="spellStart"/>
      <w:r w:rsidRPr="00CE54B2">
        <w:rPr>
          <w:rFonts w:cstheme="minorHAnsi"/>
          <w:color w:val="000000"/>
          <w:sz w:val="24"/>
          <w:szCs w:val="24"/>
        </w:rPr>
        <w:t>Deua</w:t>
      </w:r>
      <w:proofErr w:type="spellEnd"/>
      <w:r w:rsidRPr="00CE54B2">
        <w:rPr>
          <w:rFonts w:cstheme="minorHAnsi"/>
          <w:color w:val="000000"/>
          <w:sz w:val="24"/>
          <w:szCs w:val="24"/>
        </w:rPr>
        <w:t xml:space="preserve"> in terms of intensity and severity, high intensity crown fire in patches resulting in complete canopy loss, large areas of canopy scorch, and patches of lower/moderate fire intensity that left some crown remaining, plus small unburnt patches. Followed by rain that triggered epicormic growth</w:t>
      </w:r>
    </w:p>
    <w:p w14:paraId="5E74AFC6" w14:textId="77777777" w:rsidR="002A32B5" w:rsidRPr="00CE54B2" w:rsidRDefault="002A32B5" w:rsidP="002A32B5">
      <w:pPr>
        <w:numPr>
          <w:ilvl w:val="0"/>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Findings:</w:t>
      </w:r>
    </w:p>
    <w:p w14:paraId="3D88394A" w14:textId="77777777" w:rsidR="002A32B5" w:rsidRPr="00CE54B2" w:rsidRDefault="002A32B5" w:rsidP="002A32B5">
      <w:pPr>
        <w:numPr>
          <w:ilvl w:val="1"/>
          <w:numId w:val="7"/>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Koala use of burnt trees high, with some exclusively and preferentially choosing burnt trees with regrowth</w:t>
      </w:r>
    </w:p>
    <w:p w14:paraId="2E0A971D"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number of trees used by an individual koala/length of time in the study positively correlated – koalas don’t often revisit previously visited trees!</w:t>
      </w:r>
    </w:p>
    <w:p w14:paraId="6753F518" w14:textId="77777777" w:rsidR="002A32B5" w:rsidRPr="00CE54B2" w:rsidRDefault="002A32B5" w:rsidP="002A32B5">
      <w:pPr>
        <w:numPr>
          <w:ilvl w:val="0"/>
          <w:numId w:val="7"/>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Use of burnt forest</w:t>
      </w:r>
    </w:p>
    <w:p w14:paraId="1AEE9773"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koalas heavily used burnt forest and some exclusively fed on the new shoots suggesting that they provide enough nutrients for survival. </w:t>
      </w:r>
    </w:p>
    <w:p w14:paraId="4E34E8AC" w14:textId="77777777" w:rsidR="002A32B5" w:rsidRPr="00CE54B2" w:rsidRDefault="002A32B5" w:rsidP="002A32B5">
      <w:pPr>
        <w:numPr>
          <w:ilvl w:val="2"/>
          <w:numId w:val="7"/>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It has been suggested that the new shoots are in fact nutritionally superior to adult leaves (Moore et al 2004). Suggesting resource depletion by fire is a relatively short-lived effect.</w:t>
      </w:r>
    </w:p>
    <w:p w14:paraId="5ECEFCC7" w14:textId="77777777" w:rsidR="002A32B5" w:rsidRPr="00CE54B2" w:rsidRDefault="002A32B5" w:rsidP="002A32B5">
      <w:pPr>
        <w:numPr>
          <w:ilvl w:val="2"/>
          <w:numId w:val="7"/>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However, unburnt patches were essential immediately after fire for sustaining </w:t>
      </w:r>
      <w:proofErr w:type="spellStart"/>
      <w:r w:rsidRPr="00CE54B2">
        <w:rPr>
          <w:rFonts w:eastAsia="Quattrocento Sans" w:cstheme="minorHAnsi"/>
          <w:color w:val="000000"/>
          <w:sz w:val="24"/>
          <w:szCs w:val="24"/>
        </w:rPr>
        <w:t>pop'ns</w:t>
      </w:r>
      <w:proofErr w:type="spellEnd"/>
    </w:p>
    <w:p w14:paraId="45C44685" w14:textId="77777777" w:rsidR="002A32B5" w:rsidRPr="00CE54B2" w:rsidRDefault="002A32B5" w:rsidP="002A32B5">
      <w:pPr>
        <w:numPr>
          <w:ilvl w:val="2"/>
          <w:numId w:val="7"/>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including how quickly the burnt patches could be </w:t>
      </w:r>
      <w:proofErr w:type="spellStart"/>
      <w:r w:rsidRPr="00CE54B2">
        <w:rPr>
          <w:rFonts w:eastAsia="Quattrocento Sans" w:cstheme="minorHAnsi"/>
          <w:color w:val="000000"/>
          <w:sz w:val="24"/>
          <w:szCs w:val="24"/>
        </w:rPr>
        <w:t>recolonised</w:t>
      </w:r>
      <w:proofErr w:type="spellEnd"/>
    </w:p>
    <w:p w14:paraId="15D22932"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eastAsia="Quattrocento Sans" w:cstheme="minorHAnsi"/>
          <w:color w:val="000000"/>
          <w:sz w:val="24"/>
          <w:szCs w:val="24"/>
        </w:rPr>
        <w:t>unburnt patches essential in as a source population, and unburnt trees amongst the burnt</w:t>
      </w:r>
    </w:p>
    <w:p w14:paraId="3A832494"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eastAsia="Quattrocento Sans" w:cstheme="minorHAnsi"/>
          <w:color w:val="000000"/>
          <w:sz w:val="24"/>
          <w:szCs w:val="24"/>
        </w:rPr>
        <w:t>Injury post-fire is a problem as koalas attempt to move across the landscape</w:t>
      </w:r>
    </w:p>
    <w:p w14:paraId="541F0B32" w14:textId="77777777" w:rsidR="002A32B5" w:rsidRDefault="002A32B5" w:rsidP="002A32B5">
      <w:pPr>
        <w:numPr>
          <w:ilvl w:val="1"/>
          <w:numId w:val="7"/>
        </w:numPr>
        <w:pBdr>
          <w:top w:val="nil"/>
          <w:left w:val="nil"/>
          <w:bottom w:val="nil"/>
          <w:right w:val="nil"/>
          <w:between w:val="nil"/>
        </w:pBdr>
        <w:spacing w:after="0" w:line="240" w:lineRule="auto"/>
        <w:jc w:val="both"/>
        <w:rPr>
          <w:rFonts w:cstheme="minorHAnsi"/>
          <w:color w:val="000000"/>
          <w:sz w:val="24"/>
          <w:szCs w:val="24"/>
        </w:rPr>
      </w:pPr>
      <w:r w:rsidRPr="00CE54B2">
        <w:rPr>
          <w:rFonts w:eastAsia="Quattrocento Sans" w:cstheme="minorHAnsi"/>
          <w:color w:val="000000"/>
          <w:sz w:val="24"/>
          <w:szCs w:val="24"/>
        </w:rPr>
        <w:t xml:space="preserve">Results show that koalas can use burnt habitat as long as there is sufficient regrowth, meaning that injured and rehabilitated koalas removed from bushland post-fire can be returned confidently close to point of capture to </w:t>
      </w:r>
      <w:proofErr w:type="spellStart"/>
      <w:r w:rsidRPr="00CE54B2">
        <w:rPr>
          <w:rFonts w:eastAsia="Quattrocento Sans" w:cstheme="minorHAnsi"/>
          <w:color w:val="000000"/>
          <w:sz w:val="24"/>
          <w:szCs w:val="24"/>
        </w:rPr>
        <w:t>maximise</w:t>
      </w:r>
      <w:proofErr w:type="spellEnd"/>
      <w:r w:rsidRPr="00CE54B2">
        <w:rPr>
          <w:rFonts w:eastAsia="Quattrocento Sans" w:cstheme="minorHAnsi"/>
          <w:color w:val="000000"/>
          <w:sz w:val="24"/>
          <w:szCs w:val="24"/>
        </w:rPr>
        <w:t xml:space="preserve"> chance of reestablishment</w:t>
      </w:r>
    </w:p>
    <w:p w14:paraId="45FD574E" w14:textId="77777777" w:rsidR="002A32B5" w:rsidRPr="0075165B" w:rsidRDefault="002A32B5" w:rsidP="002A32B5">
      <w:pPr>
        <w:pBdr>
          <w:top w:val="nil"/>
          <w:left w:val="nil"/>
          <w:bottom w:val="nil"/>
          <w:right w:val="nil"/>
          <w:between w:val="nil"/>
        </w:pBdr>
        <w:spacing w:after="0" w:line="240" w:lineRule="auto"/>
        <w:ind w:left="360"/>
        <w:jc w:val="both"/>
        <w:rPr>
          <w:rFonts w:cstheme="minorHAnsi"/>
          <w:color w:val="000000"/>
          <w:sz w:val="24"/>
          <w:szCs w:val="24"/>
        </w:rPr>
      </w:pPr>
    </w:p>
    <w:p w14:paraId="230B1285" w14:textId="77777777" w:rsidR="002A32B5" w:rsidRPr="00ED77FB" w:rsidRDefault="002A32B5" w:rsidP="002A32B5">
      <w:pPr>
        <w:pStyle w:val="Heading3"/>
        <w:spacing w:before="0"/>
        <w:jc w:val="both"/>
        <w:rPr>
          <w:rFonts w:asciiTheme="minorHAnsi" w:hAnsiTheme="minorHAnsi" w:cstheme="minorHAnsi"/>
          <w:b/>
          <w:bCs/>
          <w:i/>
          <w:iCs/>
          <w:u w:val="single"/>
        </w:rPr>
      </w:pPr>
      <w:bookmarkStart w:id="18" w:name="_heading=h.3rdcrjn" w:colFirst="0" w:colLast="0"/>
      <w:bookmarkEnd w:id="18"/>
      <w:r w:rsidRPr="00ED77FB">
        <w:rPr>
          <w:rFonts w:asciiTheme="minorHAnsi" w:hAnsiTheme="minorHAnsi" w:cstheme="minorHAnsi"/>
          <w:b/>
          <w:bCs/>
          <w:i/>
          <w:iCs/>
          <w:u w:val="single"/>
        </w:rPr>
        <w:lastRenderedPageBreak/>
        <w:t>The habitat requirements of koalas</w:t>
      </w:r>
    </w:p>
    <w:p w14:paraId="7AD24138" w14:textId="77777777" w:rsidR="002A32B5" w:rsidRPr="00CE54B2" w:rsidRDefault="002A32B5" w:rsidP="002A32B5">
      <w:pPr>
        <w:numPr>
          <w:ilvl w:val="0"/>
          <w:numId w:val="18"/>
        </w:numPr>
        <w:pBdr>
          <w:top w:val="nil"/>
          <w:left w:val="nil"/>
          <w:bottom w:val="nil"/>
          <w:right w:val="nil"/>
          <w:between w:val="nil"/>
        </w:pBdr>
        <w:jc w:val="both"/>
        <w:rPr>
          <w:rFonts w:cstheme="minorHAnsi"/>
          <w:color w:val="000000"/>
          <w:sz w:val="24"/>
          <w:szCs w:val="24"/>
        </w:rPr>
      </w:pPr>
      <w:r w:rsidRPr="00CE54B2">
        <w:rPr>
          <w:rFonts w:eastAsia="AdvPSTim" w:cstheme="minorHAnsi"/>
          <w:color w:val="000000"/>
          <w:sz w:val="24"/>
          <w:szCs w:val="24"/>
        </w:rPr>
        <w:t xml:space="preserve">“The common vegetation communities relevant to koalas are melaleuca swamp forest, dominated by broad-leafed paperbark </w:t>
      </w:r>
      <w:r w:rsidRPr="00CE54B2">
        <w:rPr>
          <w:rFonts w:eastAsia="AdvPSTim-I" w:cstheme="minorHAnsi"/>
          <w:i/>
          <w:color w:val="000000"/>
          <w:sz w:val="24"/>
          <w:szCs w:val="24"/>
        </w:rPr>
        <w:t xml:space="preserve">Melaleuca </w:t>
      </w:r>
      <w:proofErr w:type="spellStart"/>
      <w:r w:rsidRPr="00CE54B2">
        <w:rPr>
          <w:rFonts w:eastAsia="AdvPSTim-I" w:cstheme="minorHAnsi"/>
          <w:i/>
          <w:color w:val="000000"/>
          <w:sz w:val="24"/>
          <w:szCs w:val="24"/>
        </w:rPr>
        <w:t>quinquenervia</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and swamp mahogany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robusta</w:t>
      </w:r>
      <w:proofErr w:type="spellEnd"/>
      <w:r w:rsidRPr="00CE54B2">
        <w:rPr>
          <w:rFonts w:eastAsia="AdvPSTim" w:cstheme="minorHAnsi"/>
          <w:color w:val="000000"/>
          <w:sz w:val="24"/>
          <w:szCs w:val="24"/>
        </w:rPr>
        <w:t xml:space="preserve">, and forest associations of blackbutt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pilularis</w:t>
      </w:r>
      <w:proofErr w:type="spellEnd"/>
      <w:r w:rsidRPr="00CE54B2">
        <w:rPr>
          <w:rFonts w:eastAsia="AdvPSTim" w:cstheme="minorHAnsi"/>
          <w:color w:val="000000"/>
          <w:sz w:val="24"/>
          <w:szCs w:val="24"/>
        </w:rPr>
        <w:t xml:space="preserve">, </w:t>
      </w:r>
      <w:proofErr w:type="spellStart"/>
      <w:r w:rsidRPr="00CE54B2">
        <w:rPr>
          <w:rFonts w:eastAsia="AdvPSTim" w:cstheme="minorHAnsi"/>
          <w:color w:val="000000"/>
          <w:sz w:val="24"/>
          <w:szCs w:val="24"/>
        </w:rPr>
        <w:t>smoothbarked</w:t>
      </w:r>
      <w:proofErr w:type="spellEnd"/>
      <w:r w:rsidRPr="00CE54B2">
        <w:rPr>
          <w:rFonts w:eastAsia="AdvPSTim" w:cstheme="minorHAnsi"/>
          <w:color w:val="000000"/>
          <w:sz w:val="24"/>
          <w:szCs w:val="24"/>
        </w:rPr>
        <w:t xml:space="preserve"> apple </w:t>
      </w:r>
      <w:r w:rsidRPr="00CE54B2">
        <w:rPr>
          <w:rFonts w:eastAsia="AdvPSTim-I" w:cstheme="minorHAnsi"/>
          <w:i/>
          <w:color w:val="000000"/>
          <w:sz w:val="24"/>
          <w:szCs w:val="24"/>
        </w:rPr>
        <w:t xml:space="preserve">Angophora </w:t>
      </w:r>
      <w:proofErr w:type="spellStart"/>
      <w:r w:rsidRPr="00CE54B2">
        <w:rPr>
          <w:rFonts w:eastAsia="AdvPSTim-I" w:cstheme="minorHAnsi"/>
          <w:i/>
          <w:color w:val="000000"/>
          <w:sz w:val="24"/>
          <w:szCs w:val="24"/>
        </w:rPr>
        <w:t>costata</w:t>
      </w:r>
      <w:proofErr w:type="spellEnd"/>
      <w:r w:rsidRPr="00CE54B2">
        <w:rPr>
          <w:rFonts w:eastAsia="AdvPSTim" w:cstheme="minorHAnsi"/>
          <w:color w:val="000000"/>
          <w:sz w:val="24"/>
          <w:szCs w:val="24"/>
        </w:rPr>
        <w:t xml:space="preserve">, old man banksia </w:t>
      </w:r>
      <w:proofErr w:type="spellStart"/>
      <w:r w:rsidRPr="00CE54B2">
        <w:rPr>
          <w:rFonts w:eastAsia="AdvPSTim-I" w:cstheme="minorHAnsi"/>
          <w:i/>
          <w:color w:val="000000"/>
          <w:sz w:val="24"/>
          <w:szCs w:val="24"/>
        </w:rPr>
        <w:t>Banksia</w:t>
      </w:r>
      <w:proofErr w:type="spellEnd"/>
      <w:r w:rsidRPr="00CE54B2">
        <w:rPr>
          <w:rFonts w:eastAsia="AdvPSTim-I" w:cstheme="minorHAnsi"/>
          <w:i/>
          <w:color w:val="000000"/>
          <w:sz w:val="24"/>
          <w:szCs w:val="24"/>
        </w:rPr>
        <w:t xml:space="preserve"> serrata</w:t>
      </w:r>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and red bloodwood </w:t>
      </w:r>
      <w:proofErr w:type="spellStart"/>
      <w:r w:rsidRPr="00CE54B2">
        <w:rPr>
          <w:rFonts w:eastAsia="AdvPSTim-I" w:cstheme="minorHAnsi"/>
          <w:i/>
          <w:color w:val="000000"/>
          <w:sz w:val="24"/>
          <w:szCs w:val="24"/>
        </w:rPr>
        <w:t>Corymbia</w:t>
      </w:r>
      <w:proofErr w:type="spellEnd"/>
      <w:r w:rsidRPr="00CE54B2">
        <w:rPr>
          <w:rFonts w:eastAsia="AdvPSTim-I" w:cstheme="minorHAnsi"/>
          <w:i/>
          <w:color w:val="000000"/>
          <w:sz w:val="24"/>
          <w:szCs w:val="24"/>
        </w:rPr>
        <w:t xml:space="preserve"> </w:t>
      </w:r>
      <w:proofErr w:type="spellStart"/>
      <w:r w:rsidRPr="00CE54B2">
        <w:rPr>
          <w:rFonts w:eastAsia="AdvPSTim-I" w:cstheme="minorHAnsi"/>
          <w:i/>
          <w:color w:val="000000"/>
          <w:sz w:val="24"/>
          <w:szCs w:val="24"/>
        </w:rPr>
        <w:t>gummifera</w:t>
      </w:r>
      <w:proofErr w:type="spellEnd"/>
      <w:r w:rsidRPr="00CE54B2">
        <w:rPr>
          <w:rFonts w:eastAsia="AdvPSTim" w:cstheme="minorHAnsi"/>
          <w:color w:val="000000"/>
          <w:sz w:val="24"/>
          <w:szCs w:val="24"/>
        </w:rPr>
        <w:t xml:space="preserve">. Associations of drooping red </w:t>
      </w:r>
      <w:r w:rsidRPr="00CE54B2">
        <w:rPr>
          <w:rFonts w:eastAsia="AdvPSTim" w:cstheme="minorHAnsi"/>
          <w:i/>
          <w:color w:val="000000"/>
          <w:sz w:val="24"/>
          <w:szCs w:val="24"/>
        </w:rPr>
        <w:t xml:space="preserve">gum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parramattensis</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also feature in low open forests. Wet and dry heath communities, grasslands and sedges are also present.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robusta</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 xml:space="preserve">and </w:t>
      </w:r>
      <w:r w:rsidRPr="00CE54B2">
        <w:rPr>
          <w:rFonts w:eastAsia="AdvPSTim-I" w:cstheme="minorHAnsi"/>
          <w:i/>
          <w:color w:val="000000"/>
          <w:sz w:val="24"/>
          <w:szCs w:val="24"/>
        </w:rPr>
        <w:t xml:space="preserve">Eucalyptus </w:t>
      </w:r>
      <w:proofErr w:type="spellStart"/>
      <w:r w:rsidRPr="00CE54B2">
        <w:rPr>
          <w:rFonts w:eastAsia="AdvPSTim-I" w:cstheme="minorHAnsi"/>
          <w:i/>
          <w:color w:val="000000"/>
          <w:sz w:val="24"/>
          <w:szCs w:val="24"/>
        </w:rPr>
        <w:t>parramattensis</w:t>
      </w:r>
      <w:proofErr w:type="spellEnd"/>
      <w:r w:rsidRPr="00CE54B2">
        <w:rPr>
          <w:rFonts w:eastAsia="AdvPSTim-I" w:cstheme="minorHAnsi"/>
          <w:color w:val="000000"/>
          <w:sz w:val="24"/>
          <w:szCs w:val="24"/>
        </w:rPr>
        <w:t xml:space="preserve"> </w:t>
      </w:r>
      <w:r w:rsidRPr="00CE54B2">
        <w:rPr>
          <w:rFonts w:eastAsia="AdvPSTim" w:cstheme="minorHAnsi"/>
          <w:color w:val="000000"/>
          <w:sz w:val="24"/>
          <w:szCs w:val="24"/>
        </w:rPr>
        <w:t>have been identified as the two most preferred tree species of koalas in the Port Stephens area (Phillips et al., 2000).” – not edited (</w:t>
      </w:r>
      <w:proofErr w:type="spellStart"/>
      <w:r w:rsidRPr="00CE54B2">
        <w:rPr>
          <w:rFonts w:eastAsia="AdvPSTim" w:cstheme="minorHAnsi"/>
          <w:color w:val="000000"/>
          <w:sz w:val="24"/>
          <w:szCs w:val="24"/>
        </w:rPr>
        <w:t>Lunney</w:t>
      </w:r>
      <w:proofErr w:type="spellEnd"/>
      <w:r w:rsidRPr="00CE54B2">
        <w:rPr>
          <w:rFonts w:eastAsia="AdvPSTim" w:cstheme="minorHAnsi"/>
          <w:color w:val="000000"/>
          <w:sz w:val="24"/>
          <w:szCs w:val="24"/>
        </w:rPr>
        <w:t xml:space="preserve"> 2014??)</w:t>
      </w:r>
    </w:p>
    <w:p w14:paraId="6F1CF76E"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Callaghan et al. (2015)</w:t>
      </w:r>
    </w:p>
    <w:p w14:paraId="454D1AFD" w14:textId="77777777" w:rsidR="002A32B5" w:rsidRPr="00CE54B2" w:rsidRDefault="002A32B5" w:rsidP="002A32B5">
      <w:pPr>
        <w:numPr>
          <w:ilvl w:val="0"/>
          <w:numId w:val="8"/>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Habitat resources</w:t>
      </w:r>
      <w:r w:rsidRPr="00CE54B2">
        <w:rPr>
          <w:rFonts w:eastAsia="Quattrocento Sans" w:cstheme="minorHAnsi"/>
          <w:color w:val="000000"/>
          <w:sz w:val="24"/>
          <w:szCs w:val="24"/>
        </w:rPr>
        <w:t xml:space="preserve"> determine geographic range and population levels </w:t>
      </w:r>
      <w:proofErr w:type="spellStart"/>
      <w:r w:rsidRPr="00CE54B2">
        <w:rPr>
          <w:rFonts w:eastAsia="Quattrocento Sans" w:cstheme="minorHAnsi"/>
          <w:color w:val="000000"/>
          <w:sz w:val="24"/>
          <w:szCs w:val="24"/>
        </w:rPr>
        <w:t>ie</w:t>
      </w:r>
      <w:proofErr w:type="spellEnd"/>
      <w:r w:rsidRPr="00CE54B2">
        <w:rPr>
          <w:rFonts w:eastAsia="Quattrocento Sans" w:cstheme="minorHAnsi"/>
          <w:color w:val="000000"/>
          <w:sz w:val="24"/>
          <w:szCs w:val="24"/>
        </w:rPr>
        <w:t xml:space="preserve"> overall distribution and location of home ranges.</w:t>
      </w:r>
    </w:p>
    <w:p w14:paraId="3A1148A2" w14:textId="77777777" w:rsidR="002A32B5" w:rsidRPr="00CE54B2" w:rsidRDefault="002A32B5" w:rsidP="002A32B5">
      <w:pPr>
        <w:numPr>
          <w:ilvl w:val="0"/>
          <w:numId w:val="8"/>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At a home range level, the habitat resources determine food availability and quality, shelter and space for reproduction, survival and dispersal.</w:t>
      </w:r>
    </w:p>
    <w:p w14:paraId="441C37D5" w14:textId="77777777" w:rsidR="002A32B5" w:rsidRPr="00CE54B2" w:rsidRDefault="002A32B5" w:rsidP="002A32B5">
      <w:pPr>
        <w:numPr>
          <w:ilvl w:val="1"/>
          <w:numId w:val="8"/>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Ultimately</w:t>
      </w:r>
      <w:r w:rsidRPr="00CE54B2">
        <w:rPr>
          <w:rFonts w:eastAsia="Quattrocento Sans" w:cstheme="minorHAnsi"/>
          <w:color w:val="000000"/>
          <w:sz w:val="24"/>
          <w:szCs w:val="24"/>
        </w:rPr>
        <w:t xml:space="preserve"> the quality of the habitat is reflected in the overall fecundity, survival and population growth rates, and directly implicates survival vs extinction.</w:t>
      </w:r>
    </w:p>
    <w:p w14:paraId="0996BD13" w14:textId="77777777" w:rsidR="002A32B5" w:rsidRPr="00CE54B2" w:rsidRDefault="002A32B5" w:rsidP="002A32B5">
      <w:pPr>
        <w:numPr>
          <w:ilvl w:val="1"/>
          <w:numId w:val="8"/>
        </w:numPr>
        <w:pBdr>
          <w:top w:val="nil"/>
          <w:left w:val="nil"/>
          <w:bottom w:val="nil"/>
          <w:right w:val="nil"/>
          <w:between w:val="nil"/>
        </w:pBdr>
        <w:spacing w:after="0" w:line="240" w:lineRule="auto"/>
        <w:jc w:val="both"/>
        <w:rPr>
          <w:rFonts w:eastAsia="Quattrocento Sans" w:cstheme="minorHAnsi"/>
          <w:color w:val="000000"/>
          <w:sz w:val="24"/>
          <w:szCs w:val="24"/>
        </w:rPr>
      </w:pPr>
      <w:proofErr w:type="gramStart"/>
      <w:r w:rsidRPr="00CE54B2">
        <w:rPr>
          <w:rFonts w:eastAsia="Quattrocento Sans" w:cstheme="minorHAnsi"/>
          <w:b/>
          <w:color w:val="000000"/>
          <w:sz w:val="24"/>
          <w:szCs w:val="24"/>
        </w:rPr>
        <w:t>Therefore</w:t>
      </w:r>
      <w:proofErr w:type="gramEnd"/>
      <w:r w:rsidRPr="00CE54B2">
        <w:rPr>
          <w:rFonts w:eastAsia="Quattrocento Sans" w:cstheme="minorHAnsi"/>
          <w:color w:val="000000"/>
          <w:sz w:val="24"/>
          <w:szCs w:val="24"/>
        </w:rPr>
        <w:t xml:space="preserve"> it is important to quantify and map species-specific habitat quality to better understand population dynamics and conservation requirements.</w:t>
      </w:r>
    </w:p>
    <w:p w14:paraId="76E03B72" w14:textId="77777777" w:rsidR="002A32B5" w:rsidRPr="00CE54B2" w:rsidRDefault="002A32B5" w:rsidP="002A32B5">
      <w:pPr>
        <w:numPr>
          <w:ilvl w:val="0"/>
          <w:numId w:val="8"/>
        </w:numPr>
        <w:pBdr>
          <w:top w:val="nil"/>
          <w:left w:val="nil"/>
          <w:bottom w:val="nil"/>
          <w:right w:val="nil"/>
          <w:between w:val="nil"/>
        </w:pBdr>
        <w:spacing w:after="0"/>
        <w:jc w:val="both"/>
        <w:rPr>
          <w:rFonts w:cstheme="minorHAnsi"/>
          <w:sz w:val="24"/>
          <w:szCs w:val="24"/>
        </w:rPr>
      </w:pPr>
      <w:r w:rsidRPr="00CE54B2">
        <w:rPr>
          <w:rFonts w:eastAsia="Quattrocento Sans" w:cstheme="minorHAnsi"/>
          <w:color w:val="000000"/>
          <w:sz w:val="24"/>
          <w:szCs w:val="24"/>
        </w:rPr>
        <w:t xml:space="preserve">Authors put forward that koala's reliance on </w:t>
      </w:r>
      <w:proofErr w:type="spellStart"/>
      <w:r w:rsidRPr="00CE54B2">
        <w:rPr>
          <w:rFonts w:eastAsia="Quattrocento Sans" w:cstheme="minorHAnsi"/>
          <w:color w:val="000000"/>
          <w:sz w:val="24"/>
          <w:szCs w:val="24"/>
        </w:rPr>
        <w:t>euc's</w:t>
      </w:r>
      <w:proofErr w:type="spellEnd"/>
      <w:r w:rsidRPr="00CE54B2">
        <w:rPr>
          <w:rFonts w:eastAsia="Quattrocento Sans" w:cstheme="minorHAnsi"/>
          <w:color w:val="000000"/>
          <w:sz w:val="24"/>
          <w:szCs w:val="24"/>
        </w:rPr>
        <w:t xml:space="preserve"> mean they are a limiting factor, but that should not assume that supplementary food tree species and those used for shelter are not also important factors</w:t>
      </w:r>
    </w:p>
    <w:p w14:paraId="13557170" w14:textId="77777777" w:rsidR="002A32B5" w:rsidRPr="00CE54B2" w:rsidRDefault="002A32B5" w:rsidP="002A32B5">
      <w:pPr>
        <w:spacing w:after="0" w:line="240" w:lineRule="auto"/>
        <w:jc w:val="both"/>
        <w:rPr>
          <w:rFonts w:eastAsia="Quattrocento Sans" w:cstheme="minorHAnsi"/>
          <w:color w:val="000000"/>
          <w:sz w:val="24"/>
          <w:szCs w:val="24"/>
        </w:rPr>
      </w:pPr>
    </w:p>
    <w:p w14:paraId="4FED9441" w14:textId="77777777" w:rsidR="002A32B5" w:rsidRPr="0075165B" w:rsidRDefault="002A32B5" w:rsidP="002A32B5">
      <w:pPr>
        <w:spacing w:after="0" w:line="240" w:lineRule="auto"/>
        <w:jc w:val="both"/>
        <w:rPr>
          <w:rFonts w:eastAsia="Quattrocento Sans" w:cstheme="minorHAnsi"/>
          <w:color w:val="000000"/>
          <w:sz w:val="24"/>
          <w:szCs w:val="24"/>
          <w:u w:val="single"/>
        </w:rPr>
      </w:pPr>
      <w:r w:rsidRPr="0075165B">
        <w:rPr>
          <w:rFonts w:eastAsia="Quattrocento Sans" w:cstheme="minorHAnsi"/>
          <w:color w:val="000000"/>
          <w:sz w:val="24"/>
          <w:szCs w:val="24"/>
          <w:u w:val="single"/>
        </w:rPr>
        <w:t>Matthews et al (2007)</w:t>
      </w:r>
    </w:p>
    <w:p w14:paraId="685D4ECA" w14:textId="77777777" w:rsidR="002A32B5" w:rsidRPr="00CE54B2" w:rsidRDefault="002A32B5" w:rsidP="002A32B5">
      <w:pPr>
        <w:numPr>
          <w:ilvl w:val="0"/>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i/>
          <w:color w:val="000000"/>
          <w:sz w:val="24"/>
          <w:szCs w:val="24"/>
        </w:rPr>
        <w:t>Koala ecology</w:t>
      </w:r>
    </w:p>
    <w:p w14:paraId="5EA478AB"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koalas more solitary when the landscape allows it </w:t>
      </w:r>
      <w:proofErr w:type="spellStart"/>
      <w:r w:rsidRPr="00CE54B2">
        <w:rPr>
          <w:rFonts w:eastAsia="Quattrocento Sans" w:cstheme="minorHAnsi"/>
          <w:color w:val="000000"/>
          <w:sz w:val="24"/>
          <w:szCs w:val="24"/>
        </w:rPr>
        <w:t>ie</w:t>
      </w:r>
      <w:proofErr w:type="spellEnd"/>
      <w:r w:rsidRPr="00CE54B2">
        <w:rPr>
          <w:rFonts w:eastAsia="Quattrocento Sans" w:cstheme="minorHAnsi"/>
          <w:color w:val="000000"/>
          <w:sz w:val="24"/>
          <w:szCs w:val="24"/>
        </w:rPr>
        <w:t xml:space="preserve"> low </w:t>
      </w:r>
      <w:proofErr w:type="spellStart"/>
      <w:r w:rsidRPr="00CE54B2">
        <w:rPr>
          <w:rFonts w:eastAsia="Quattrocento Sans" w:cstheme="minorHAnsi"/>
          <w:color w:val="000000"/>
          <w:sz w:val="24"/>
          <w:szCs w:val="24"/>
        </w:rPr>
        <w:t>pop'n</w:t>
      </w:r>
      <w:proofErr w:type="spellEnd"/>
      <w:r w:rsidRPr="00CE54B2">
        <w:rPr>
          <w:rFonts w:eastAsia="Quattrocento Sans" w:cstheme="minorHAnsi"/>
          <w:color w:val="000000"/>
          <w:sz w:val="24"/>
          <w:szCs w:val="24"/>
        </w:rPr>
        <w:t xml:space="preserve"> density and large home ranges</w:t>
      </w:r>
    </w:p>
    <w:p w14:paraId="66B6176E"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single use of trees may drive movement</w:t>
      </w:r>
    </w:p>
    <w:p w14:paraId="72ADB298"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appears to be routine as it was observed many times over the three years of the study</w:t>
      </w:r>
    </w:p>
    <w:p w14:paraId="0CA9770B"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non-feed trees still important for day shelter and maintaining social hierarchies through non-contact scent marking</w:t>
      </w:r>
    </w:p>
    <w:p w14:paraId="5C48A45B"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day time roost tree species often differed from nighttime feed tree </w:t>
      </w:r>
      <w:proofErr w:type="spellStart"/>
      <w:r w:rsidRPr="00CE54B2">
        <w:rPr>
          <w:rFonts w:eastAsia="Quattrocento Sans" w:cstheme="minorHAnsi"/>
          <w:color w:val="000000"/>
          <w:sz w:val="24"/>
          <w:szCs w:val="24"/>
        </w:rPr>
        <w:t>ie</w:t>
      </w:r>
      <w:proofErr w:type="spellEnd"/>
      <w:r w:rsidRPr="00CE54B2">
        <w:rPr>
          <w:rFonts w:eastAsia="Quattrocento Sans" w:cstheme="minorHAnsi"/>
          <w:color w:val="000000"/>
          <w:sz w:val="24"/>
          <w:szCs w:val="24"/>
        </w:rPr>
        <w:t xml:space="preserve"> the species in their diet (Ellis et al 2002a)</w:t>
      </w:r>
    </w:p>
    <w:p w14:paraId="69D61C36" w14:textId="77777777" w:rsidR="002A32B5" w:rsidRPr="00CE54B2" w:rsidRDefault="002A32B5" w:rsidP="002A32B5">
      <w:pPr>
        <w:numPr>
          <w:ilvl w:val="0"/>
          <w:numId w:val="9"/>
        </w:numPr>
        <w:pBdr>
          <w:top w:val="nil"/>
          <w:left w:val="nil"/>
          <w:bottom w:val="nil"/>
          <w:right w:val="nil"/>
          <w:between w:val="nil"/>
        </w:pBdr>
        <w:spacing w:after="0" w:line="240" w:lineRule="auto"/>
        <w:jc w:val="both"/>
        <w:rPr>
          <w:rFonts w:cstheme="minorHAnsi"/>
          <w:color w:val="000000"/>
          <w:sz w:val="24"/>
          <w:szCs w:val="24"/>
        </w:rPr>
      </w:pPr>
      <w:r w:rsidRPr="00CE54B2">
        <w:rPr>
          <w:rFonts w:eastAsia="Quattrocento Sans" w:cstheme="minorHAnsi"/>
          <w:color w:val="000000"/>
          <w:sz w:val="24"/>
          <w:szCs w:val="24"/>
        </w:rPr>
        <w:t>prefer trees in the 51–70-cm diameter class and were not found in small (1-10cm) regenerating class</w:t>
      </w:r>
    </w:p>
    <w:p w14:paraId="560525B3" w14:textId="77777777" w:rsidR="002A32B5" w:rsidRPr="00CE54B2" w:rsidRDefault="002A32B5" w:rsidP="002A32B5">
      <w:pPr>
        <w:numPr>
          <w:ilvl w:val="0"/>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research appears to show that koalas require structurally complex forests with large old trees for shelter and new growth for food (uneven-age trees) and as such removal of large trees for </w:t>
      </w:r>
      <w:proofErr w:type="spellStart"/>
      <w:r w:rsidRPr="00CE54B2">
        <w:rPr>
          <w:rFonts w:eastAsia="Quattrocento Sans" w:cstheme="minorHAnsi"/>
          <w:color w:val="000000"/>
          <w:sz w:val="24"/>
          <w:szCs w:val="24"/>
        </w:rPr>
        <w:t>foresty</w:t>
      </w:r>
      <w:proofErr w:type="spellEnd"/>
      <w:r w:rsidRPr="00CE54B2">
        <w:rPr>
          <w:rFonts w:eastAsia="Quattrocento Sans" w:cstheme="minorHAnsi"/>
          <w:color w:val="000000"/>
          <w:sz w:val="24"/>
          <w:szCs w:val="24"/>
        </w:rPr>
        <w:t xml:space="preserve"> </w:t>
      </w:r>
      <w:proofErr w:type="spellStart"/>
      <w:r w:rsidRPr="00CE54B2">
        <w:rPr>
          <w:rFonts w:eastAsia="Quattrocento Sans" w:cstheme="minorHAnsi"/>
          <w:color w:val="000000"/>
          <w:sz w:val="24"/>
          <w:szCs w:val="24"/>
        </w:rPr>
        <w:t>etc</w:t>
      </w:r>
      <w:proofErr w:type="spellEnd"/>
      <w:r w:rsidRPr="00CE54B2">
        <w:rPr>
          <w:rFonts w:eastAsia="Quattrocento Sans" w:cstheme="minorHAnsi"/>
          <w:color w:val="000000"/>
          <w:sz w:val="24"/>
          <w:szCs w:val="24"/>
        </w:rPr>
        <w:t xml:space="preserve"> will have a long-term impact on koala </w:t>
      </w:r>
      <w:proofErr w:type="spellStart"/>
      <w:r w:rsidRPr="00CE54B2">
        <w:rPr>
          <w:rFonts w:eastAsia="Quattrocento Sans" w:cstheme="minorHAnsi"/>
          <w:color w:val="000000"/>
          <w:sz w:val="24"/>
          <w:szCs w:val="24"/>
        </w:rPr>
        <w:t>pop'ns</w:t>
      </w:r>
      <w:proofErr w:type="spellEnd"/>
      <w:r w:rsidRPr="00CE54B2">
        <w:rPr>
          <w:rFonts w:eastAsia="Quattrocento Sans" w:cstheme="minorHAnsi"/>
          <w:color w:val="000000"/>
          <w:sz w:val="24"/>
          <w:szCs w:val="24"/>
        </w:rPr>
        <w:t xml:space="preserve"> even with a koala tree planting program in place</w:t>
      </w:r>
    </w:p>
    <w:p w14:paraId="1E8414F4" w14:textId="77777777" w:rsidR="002A32B5" w:rsidRPr="00CE54B2" w:rsidRDefault="002A32B5" w:rsidP="002A32B5">
      <w:pPr>
        <w:numPr>
          <w:ilvl w:val="0"/>
          <w:numId w:val="9"/>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Questions around tree use that has not been previously examined:</w:t>
      </w:r>
    </w:p>
    <w:p w14:paraId="4C248EB6"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lastRenderedPageBreak/>
        <w:t xml:space="preserve">leaf quality and chemical composition vs landscape distribution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how much habitat does a koala </w:t>
      </w:r>
      <w:proofErr w:type="spellStart"/>
      <w:r w:rsidRPr="00CE54B2">
        <w:rPr>
          <w:rFonts w:cstheme="minorHAnsi"/>
          <w:color w:val="000000"/>
          <w:sz w:val="24"/>
          <w:szCs w:val="24"/>
        </w:rPr>
        <w:t>pop'n</w:t>
      </w:r>
      <w:proofErr w:type="spellEnd"/>
      <w:r w:rsidRPr="00CE54B2">
        <w:rPr>
          <w:rFonts w:cstheme="minorHAnsi"/>
          <w:color w:val="000000"/>
          <w:sz w:val="24"/>
          <w:szCs w:val="24"/>
        </w:rPr>
        <w:t xml:space="preserve"> require and how do they </w:t>
      </w:r>
      <w:proofErr w:type="spellStart"/>
      <w:r w:rsidRPr="00CE54B2">
        <w:rPr>
          <w:rFonts w:cstheme="minorHAnsi"/>
          <w:color w:val="000000"/>
          <w:sz w:val="24"/>
          <w:szCs w:val="24"/>
        </w:rPr>
        <w:t>utilise</w:t>
      </w:r>
      <w:proofErr w:type="spellEnd"/>
      <w:r w:rsidRPr="00CE54B2">
        <w:rPr>
          <w:rFonts w:cstheme="minorHAnsi"/>
          <w:color w:val="000000"/>
          <w:sz w:val="24"/>
          <w:szCs w:val="24"/>
        </w:rPr>
        <w:t xml:space="preserve"> fragmented forest</w:t>
      </w:r>
    </w:p>
    <w:p w14:paraId="3183AD31"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 xml:space="preserve">do they </w:t>
      </w:r>
      <w:proofErr w:type="spellStart"/>
      <w:r w:rsidRPr="00CE54B2">
        <w:rPr>
          <w:rFonts w:cstheme="minorHAnsi"/>
          <w:color w:val="000000"/>
          <w:sz w:val="24"/>
          <w:szCs w:val="24"/>
        </w:rPr>
        <w:t>utilise</w:t>
      </w:r>
      <w:proofErr w:type="spellEnd"/>
      <w:r w:rsidRPr="00CE54B2">
        <w:rPr>
          <w:rFonts w:cstheme="minorHAnsi"/>
          <w:color w:val="000000"/>
          <w:sz w:val="24"/>
          <w:szCs w:val="24"/>
        </w:rPr>
        <w:t xml:space="preserve"> burnt trees? </w:t>
      </w:r>
      <w:proofErr w:type="spellStart"/>
      <w:r w:rsidRPr="00CE54B2">
        <w:rPr>
          <w:rFonts w:cstheme="minorHAnsi"/>
          <w:color w:val="000000"/>
          <w:sz w:val="24"/>
          <w:szCs w:val="24"/>
        </w:rPr>
        <w:t>esp</w:t>
      </w:r>
      <w:proofErr w:type="spellEnd"/>
      <w:r w:rsidRPr="00CE54B2">
        <w:rPr>
          <w:rFonts w:cstheme="minorHAnsi"/>
          <w:color w:val="000000"/>
          <w:sz w:val="24"/>
          <w:szCs w:val="24"/>
        </w:rPr>
        <w:t xml:space="preserve"> those subjected to hot crown fires</w:t>
      </w:r>
    </w:p>
    <w:p w14:paraId="2397F8CF" w14:textId="77777777" w:rsidR="002A32B5" w:rsidRPr="00CE54B2" w:rsidRDefault="002A32B5" w:rsidP="002A32B5">
      <w:pPr>
        <w:spacing w:after="0" w:line="240" w:lineRule="auto"/>
        <w:jc w:val="both"/>
        <w:rPr>
          <w:rFonts w:eastAsia="Quattrocento Sans" w:cstheme="minorHAnsi"/>
          <w:color w:val="000000"/>
          <w:sz w:val="24"/>
          <w:szCs w:val="24"/>
        </w:rPr>
      </w:pPr>
    </w:p>
    <w:p w14:paraId="1830E608" w14:textId="77777777" w:rsidR="002A32B5" w:rsidRPr="00ED77FB" w:rsidRDefault="002A32B5" w:rsidP="002A32B5">
      <w:pPr>
        <w:pStyle w:val="Heading4"/>
        <w:spacing w:before="0"/>
        <w:jc w:val="both"/>
        <w:rPr>
          <w:rFonts w:asciiTheme="minorHAnsi" w:hAnsiTheme="minorHAnsi" w:cstheme="minorHAnsi"/>
          <w:b/>
          <w:bCs/>
          <w:sz w:val="24"/>
          <w:szCs w:val="24"/>
          <w:u w:val="single"/>
        </w:rPr>
      </w:pPr>
      <w:bookmarkStart w:id="19" w:name="_heading=h.ws3j3bq4u7ul" w:colFirst="0" w:colLast="0"/>
      <w:bookmarkEnd w:id="19"/>
      <w:r w:rsidRPr="00ED77FB">
        <w:rPr>
          <w:rFonts w:asciiTheme="minorHAnsi" w:hAnsiTheme="minorHAnsi" w:cstheme="minorHAnsi"/>
          <w:b/>
          <w:bCs/>
          <w:sz w:val="24"/>
          <w:szCs w:val="24"/>
          <w:u w:val="single"/>
        </w:rPr>
        <w:t>Factors affecting food quality/availability</w:t>
      </w:r>
    </w:p>
    <w:p w14:paraId="26F589AA" w14:textId="77777777" w:rsidR="002A32B5" w:rsidRPr="0075165B" w:rsidRDefault="002A32B5" w:rsidP="002A32B5">
      <w:pPr>
        <w:spacing w:after="0"/>
        <w:jc w:val="both"/>
        <w:rPr>
          <w:rFonts w:cstheme="minorHAnsi"/>
          <w:sz w:val="24"/>
          <w:szCs w:val="24"/>
          <w:u w:val="single"/>
        </w:rPr>
      </w:pPr>
      <w:proofErr w:type="spellStart"/>
      <w:r w:rsidRPr="0075165B">
        <w:rPr>
          <w:rFonts w:cstheme="minorHAnsi"/>
          <w:sz w:val="24"/>
          <w:szCs w:val="24"/>
          <w:u w:val="single"/>
        </w:rPr>
        <w:t>Lunney</w:t>
      </w:r>
      <w:proofErr w:type="spellEnd"/>
      <w:r w:rsidRPr="0075165B">
        <w:rPr>
          <w:rFonts w:cstheme="minorHAnsi"/>
          <w:sz w:val="24"/>
          <w:szCs w:val="24"/>
          <w:u w:val="single"/>
        </w:rPr>
        <w:t xml:space="preserve"> et al. (2014)</w:t>
      </w:r>
    </w:p>
    <w:p w14:paraId="34AF008C" w14:textId="77777777" w:rsidR="002A32B5" w:rsidRPr="00CE54B2" w:rsidRDefault="002A32B5" w:rsidP="002A32B5">
      <w:pPr>
        <w:numPr>
          <w:ilvl w:val="0"/>
          <w:numId w:val="13"/>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leaf nutrition affected by rising CO</w:t>
      </w:r>
      <w:r w:rsidRPr="00CE54B2">
        <w:rPr>
          <w:rFonts w:cstheme="minorHAnsi"/>
          <w:color w:val="000000"/>
          <w:sz w:val="24"/>
          <w:szCs w:val="24"/>
          <w:vertAlign w:val="subscript"/>
        </w:rPr>
        <w:t>2</w:t>
      </w:r>
      <w:r w:rsidRPr="00CE54B2">
        <w:rPr>
          <w:rFonts w:cstheme="minorHAnsi"/>
          <w:color w:val="000000"/>
          <w:sz w:val="24"/>
          <w:szCs w:val="24"/>
        </w:rPr>
        <w:t xml:space="preserve"> concentrations – extent of impact not yet determined </w:t>
      </w:r>
    </w:p>
    <w:p w14:paraId="38B4C0C5" w14:textId="77777777" w:rsidR="002A32B5" w:rsidRPr="00CE54B2" w:rsidRDefault="002A32B5" w:rsidP="002A32B5">
      <w:pPr>
        <w:numPr>
          <w:ilvl w:val="0"/>
          <w:numId w:val="13"/>
        </w:numPr>
        <w:pBdr>
          <w:top w:val="nil"/>
          <w:left w:val="nil"/>
          <w:bottom w:val="nil"/>
          <w:right w:val="nil"/>
          <w:between w:val="nil"/>
        </w:pBdr>
        <w:jc w:val="both"/>
        <w:rPr>
          <w:rFonts w:cstheme="minorHAnsi"/>
          <w:color w:val="000000"/>
          <w:sz w:val="24"/>
          <w:szCs w:val="24"/>
        </w:rPr>
      </w:pPr>
      <w:r w:rsidRPr="00CE54B2">
        <w:rPr>
          <w:rFonts w:cstheme="minorHAnsi"/>
          <w:color w:val="000000"/>
          <w:sz w:val="24"/>
          <w:szCs w:val="24"/>
        </w:rPr>
        <w:t>decreases in Foliage Projected Cover (FPC) from clearing and drought (</w:t>
      </w: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et al. 2014)</w:t>
      </w:r>
    </w:p>
    <w:p w14:paraId="09540B1B"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Callaghan et al.  (2015)</w:t>
      </w:r>
    </w:p>
    <w:p w14:paraId="783AAD7F" w14:textId="77777777" w:rsidR="002A32B5" w:rsidRPr="00CE54B2" w:rsidRDefault="002A32B5" w:rsidP="002A32B5">
      <w:pPr>
        <w:numPr>
          <w:ilvl w:val="0"/>
          <w:numId w:val="13"/>
        </w:numPr>
        <w:pBdr>
          <w:top w:val="nil"/>
          <w:left w:val="nil"/>
          <w:bottom w:val="nil"/>
          <w:right w:val="nil"/>
          <w:between w:val="nil"/>
        </w:pBdr>
        <w:spacing w:after="0"/>
        <w:jc w:val="both"/>
        <w:rPr>
          <w:rFonts w:cstheme="minorHAnsi"/>
          <w:sz w:val="24"/>
          <w:szCs w:val="24"/>
        </w:rPr>
      </w:pPr>
      <w:r w:rsidRPr="00CE54B2">
        <w:rPr>
          <w:rFonts w:eastAsia="Quattrocento Sans" w:cstheme="minorHAnsi"/>
          <w:b/>
          <w:color w:val="000000"/>
          <w:sz w:val="24"/>
          <w:szCs w:val="24"/>
        </w:rPr>
        <w:t>Substrate, tree size and foliar chemistry</w:t>
      </w:r>
    </w:p>
    <w:p w14:paraId="7E1EE528" w14:textId="77777777" w:rsidR="002A32B5" w:rsidRPr="00CE54B2" w:rsidRDefault="002A32B5" w:rsidP="002A32B5">
      <w:pPr>
        <w:numPr>
          <w:ilvl w:val="1"/>
          <w:numId w:val="13"/>
        </w:numPr>
        <w:pBdr>
          <w:top w:val="nil"/>
          <w:left w:val="nil"/>
          <w:bottom w:val="nil"/>
          <w:right w:val="nil"/>
          <w:between w:val="nil"/>
        </w:pBdr>
        <w:spacing w:after="0"/>
        <w:jc w:val="both"/>
        <w:rPr>
          <w:rFonts w:cstheme="minorHAnsi"/>
          <w:sz w:val="24"/>
          <w:szCs w:val="24"/>
        </w:rPr>
      </w:pPr>
      <w:r w:rsidRPr="00CE54B2">
        <w:rPr>
          <w:rFonts w:eastAsia="Quattrocento Sans" w:cstheme="minorHAnsi"/>
          <w:color w:val="000000"/>
          <w:sz w:val="24"/>
          <w:szCs w:val="24"/>
        </w:rPr>
        <w:t xml:space="preserve">results counter-intuitive as koalas were found more prevalently on low fertility soils countering the hypothesis of soil fertility-tree nutrients. </w:t>
      </w:r>
      <w:proofErr w:type="gramStart"/>
      <w:r w:rsidRPr="00CE54B2">
        <w:rPr>
          <w:rFonts w:eastAsia="Quattrocento Sans" w:cstheme="minorHAnsi"/>
          <w:color w:val="000000"/>
          <w:sz w:val="24"/>
          <w:szCs w:val="24"/>
        </w:rPr>
        <w:t>HOWEVER</w:t>
      </w:r>
      <w:proofErr w:type="gramEnd"/>
      <w:r w:rsidRPr="00CE54B2">
        <w:rPr>
          <w:rFonts w:eastAsia="Quattrocento Sans" w:cstheme="minorHAnsi"/>
          <w:color w:val="000000"/>
          <w:sz w:val="24"/>
          <w:szCs w:val="24"/>
        </w:rPr>
        <w:t xml:space="preserve"> it is noted that may be due to areas of high soil fertility having been cleared for farmland, therefore pushing koalas to areas of lower soil fertility.</w:t>
      </w:r>
    </w:p>
    <w:p w14:paraId="024A31D6" w14:textId="77777777" w:rsidR="002A32B5" w:rsidRPr="00CE54B2" w:rsidRDefault="002A32B5" w:rsidP="002A32B5">
      <w:pPr>
        <w:numPr>
          <w:ilvl w:val="1"/>
          <w:numId w:val="13"/>
        </w:numPr>
        <w:pBdr>
          <w:top w:val="nil"/>
          <w:left w:val="nil"/>
          <w:bottom w:val="nil"/>
          <w:right w:val="nil"/>
          <w:between w:val="nil"/>
        </w:pBdr>
        <w:spacing w:after="0"/>
        <w:jc w:val="both"/>
        <w:rPr>
          <w:rFonts w:cstheme="minorHAnsi"/>
          <w:sz w:val="24"/>
          <w:szCs w:val="24"/>
        </w:rPr>
      </w:pPr>
      <w:r w:rsidRPr="00CE54B2">
        <w:rPr>
          <w:rFonts w:eastAsia="Quattrocento Sans" w:cstheme="minorHAnsi"/>
          <w:color w:val="000000"/>
          <w:sz w:val="24"/>
          <w:szCs w:val="24"/>
        </w:rPr>
        <w:t>Moore and Moore and Foley have proposed a potential link between koala tree use based on tree size, foliar nutrient content and plant secondary metabolites. This seems to be supported. 'nutritional leaf quality'</w:t>
      </w:r>
    </w:p>
    <w:p w14:paraId="73668D6B" w14:textId="77777777" w:rsidR="002A32B5" w:rsidRPr="00CE54B2" w:rsidRDefault="002A32B5" w:rsidP="002A32B5">
      <w:pPr>
        <w:numPr>
          <w:ilvl w:val="1"/>
          <w:numId w:val="13"/>
        </w:numPr>
        <w:pBdr>
          <w:top w:val="nil"/>
          <w:left w:val="nil"/>
          <w:bottom w:val="nil"/>
          <w:right w:val="nil"/>
          <w:between w:val="nil"/>
        </w:pBdr>
        <w:spacing w:after="0"/>
        <w:jc w:val="both"/>
        <w:rPr>
          <w:rFonts w:cstheme="minorHAnsi"/>
          <w:sz w:val="24"/>
          <w:szCs w:val="24"/>
        </w:rPr>
      </w:pPr>
      <w:r w:rsidRPr="00CE54B2">
        <w:rPr>
          <w:rFonts w:eastAsia="Quattrocento Sans" w:cstheme="minorHAnsi"/>
          <w:color w:val="000000"/>
          <w:sz w:val="24"/>
          <w:szCs w:val="24"/>
        </w:rPr>
        <w:t>Being able to map foliar chemical composition by proxy of tree species using remote sensing may help refine KHA mapping capabilities</w:t>
      </w:r>
    </w:p>
    <w:p w14:paraId="404C484C" w14:textId="77777777" w:rsidR="002A32B5" w:rsidRPr="00CE54B2" w:rsidRDefault="002A32B5" w:rsidP="002A32B5">
      <w:pPr>
        <w:numPr>
          <w:ilvl w:val="0"/>
          <w:numId w:val="13"/>
        </w:numPr>
        <w:pBdr>
          <w:top w:val="nil"/>
          <w:left w:val="nil"/>
          <w:bottom w:val="nil"/>
          <w:right w:val="nil"/>
          <w:between w:val="nil"/>
        </w:pBdr>
        <w:spacing w:after="0"/>
        <w:jc w:val="both"/>
        <w:rPr>
          <w:rFonts w:cstheme="minorHAnsi"/>
          <w:sz w:val="24"/>
          <w:szCs w:val="24"/>
        </w:rPr>
      </w:pPr>
      <w:r w:rsidRPr="0075165B">
        <w:rPr>
          <w:rFonts w:eastAsia="Quattrocento Sans" w:cstheme="minorHAnsi"/>
          <w:bCs/>
          <w:color w:val="000000"/>
          <w:sz w:val="24"/>
          <w:szCs w:val="24"/>
        </w:rPr>
        <w:t xml:space="preserve">- </w:t>
      </w:r>
      <w:r w:rsidRPr="0075165B">
        <w:rPr>
          <w:rFonts w:eastAsia="Quattrocento Sans" w:cstheme="minorHAnsi"/>
          <w:bCs/>
          <w:color w:val="000000"/>
          <w:sz w:val="24"/>
          <w:szCs w:val="24"/>
          <w:u w:val="single"/>
        </w:rPr>
        <w:t>Moore and Foley (2005)</w:t>
      </w:r>
      <w:r w:rsidRPr="00CE54B2">
        <w:rPr>
          <w:rFonts w:eastAsia="Quattrocento Sans" w:cstheme="minorHAnsi"/>
          <w:b/>
          <w:color w:val="000000"/>
          <w:sz w:val="24"/>
          <w:szCs w:val="24"/>
        </w:rPr>
        <w:t xml:space="preserve"> </w:t>
      </w:r>
      <w:r w:rsidRPr="00CE54B2">
        <w:rPr>
          <w:rFonts w:eastAsia="Quattrocento Sans" w:cstheme="minorHAnsi"/>
          <w:color w:val="000000"/>
          <w:sz w:val="24"/>
          <w:szCs w:val="24"/>
        </w:rPr>
        <w:t xml:space="preserve">suggest that higher visitation frequency to Tasmanian Blue Gum </w:t>
      </w:r>
      <w:r w:rsidRPr="00CE54B2">
        <w:rPr>
          <w:rFonts w:eastAsia="Quattrocento Sans" w:cstheme="minorHAnsi"/>
          <w:i/>
          <w:color w:val="000000"/>
          <w:sz w:val="24"/>
          <w:szCs w:val="24"/>
        </w:rPr>
        <w:t>Eucalyptus globulus</w:t>
      </w:r>
      <w:r w:rsidRPr="00CE54B2">
        <w:rPr>
          <w:rFonts w:eastAsia="Quattrocento Sans" w:cstheme="minorHAnsi"/>
          <w:color w:val="000000"/>
          <w:sz w:val="24"/>
          <w:szCs w:val="24"/>
        </w:rPr>
        <w:t xml:space="preserve"> and Manna Gum </w:t>
      </w:r>
      <w:r w:rsidRPr="00CE54B2">
        <w:rPr>
          <w:rFonts w:eastAsia="Quattrocento Sans" w:cstheme="minorHAnsi"/>
          <w:i/>
          <w:color w:val="000000"/>
          <w:sz w:val="24"/>
          <w:szCs w:val="24"/>
        </w:rPr>
        <w:t xml:space="preserve">Eucalyptus </w:t>
      </w:r>
      <w:proofErr w:type="spellStart"/>
      <w:r w:rsidRPr="00CE54B2">
        <w:rPr>
          <w:rFonts w:eastAsia="Quattrocento Sans" w:cstheme="minorHAnsi"/>
          <w:i/>
          <w:color w:val="000000"/>
          <w:sz w:val="24"/>
          <w:szCs w:val="24"/>
        </w:rPr>
        <w:t>viminalis</w:t>
      </w:r>
      <w:proofErr w:type="spellEnd"/>
      <w:r w:rsidRPr="00CE54B2">
        <w:rPr>
          <w:rFonts w:eastAsia="Quattrocento Sans" w:cstheme="minorHAnsi"/>
          <w:color w:val="000000"/>
          <w:sz w:val="24"/>
          <w:szCs w:val="24"/>
        </w:rPr>
        <w:t xml:space="preserve"> on Phillip Island is due to the fact they contain more nitrogen and less plant secondary metabolites, and therefore foliar chemistry influences distribution</w:t>
      </w:r>
    </w:p>
    <w:p w14:paraId="497E50EB" w14:textId="77777777" w:rsidR="002A32B5" w:rsidRPr="00CE54B2" w:rsidRDefault="002A32B5" w:rsidP="002A32B5">
      <w:pPr>
        <w:spacing w:after="0"/>
        <w:jc w:val="both"/>
        <w:rPr>
          <w:rFonts w:cstheme="minorHAnsi"/>
          <w:sz w:val="24"/>
          <w:szCs w:val="24"/>
        </w:rPr>
      </w:pPr>
    </w:p>
    <w:p w14:paraId="0DF321E3" w14:textId="77777777" w:rsidR="002A32B5" w:rsidRPr="00ED77FB" w:rsidRDefault="002A32B5" w:rsidP="002A32B5">
      <w:pPr>
        <w:pStyle w:val="Heading4"/>
        <w:spacing w:before="0"/>
        <w:jc w:val="both"/>
        <w:rPr>
          <w:rFonts w:asciiTheme="minorHAnsi" w:hAnsiTheme="minorHAnsi" w:cstheme="minorHAnsi"/>
          <w:b/>
          <w:bCs/>
          <w:sz w:val="24"/>
          <w:szCs w:val="24"/>
          <w:u w:val="single"/>
        </w:rPr>
      </w:pPr>
      <w:bookmarkStart w:id="20" w:name="_heading=h.7scz6h1d7dh" w:colFirst="0" w:colLast="0"/>
      <w:bookmarkEnd w:id="20"/>
      <w:r w:rsidRPr="00ED77FB">
        <w:rPr>
          <w:rFonts w:asciiTheme="minorHAnsi" w:hAnsiTheme="minorHAnsi" w:cstheme="minorHAnsi"/>
          <w:b/>
          <w:bCs/>
          <w:sz w:val="24"/>
          <w:szCs w:val="24"/>
          <w:u w:val="single"/>
        </w:rPr>
        <w:t>Preferences (seasonal/day/night)</w:t>
      </w:r>
    </w:p>
    <w:p w14:paraId="4367C520" w14:textId="77777777" w:rsidR="002A32B5" w:rsidRPr="0075165B" w:rsidRDefault="002A32B5" w:rsidP="002A32B5">
      <w:pPr>
        <w:spacing w:after="0"/>
        <w:jc w:val="both"/>
        <w:rPr>
          <w:rFonts w:cstheme="minorHAnsi"/>
          <w:sz w:val="24"/>
          <w:szCs w:val="24"/>
          <w:u w:val="single"/>
        </w:rPr>
      </w:pPr>
      <w:r w:rsidRPr="0075165B">
        <w:rPr>
          <w:rFonts w:cstheme="minorHAnsi"/>
          <w:sz w:val="24"/>
          <w:szCs w:val="24"/>
          <w:u w:val="single"/>
        </w:rPr>
        <w:t>Callaghan et al. (2015)</w:t>
      </w:r>
    </w:p>
    <w:p w14:paraId="7F023749" w14:textId="77777777" w:rsidR="002A32B5" w:rsidRPr="00CE54B2" w:rsidRDefault="002A32B5" w:rsidP="002A32B5">
      <w:pPr>
        <w:numPr>
          <w:ilvl w:val="0"/>
          <w:numId w:val="8"/>
        </w:numPr>
        <w:pBdr>
          <w:top w:val="nil"/>
          <w:left w:val="nil"/>
          <w:bottom w:val="nil"/>
          <w:right w:val="nil"/>
          <w:between w:val="nil"/>
        </w:pBdr>
        <w:spacing w:after="0"/>
        <w:jc w:val="both"/>
        <w:rPr>
          <w:rFonts w:cstheme="minorHAnsi"/>
          <w:sz w:val="24"/>
          <w:szCs w:val="24"/>
        </w:rPr>
      </w:pPr>
      <w:r w:rsidRPr="00CE54B2">
        <w:rPr>
          <w:rFonts w:eastAsia="Quattrocento Sans" w:cstheme="minorHAnsi"/>
          <w:color w:val="000000"/>
          <w:sz w:val="24"/>
          <w:szCs w:val="24"/>
        </w:rPr>
        <w:t xml:space="preserve">Habitat quality for </w:t>
      </w:r>
      <w:r w:rsidRPr="00CE54B2">
        <w:rPr>
          <w:rFonts w:eastAsia="Quattrocento Sans" w:cstheme="minorHAnsi"/>
          <w:b/>
          <w:color w:val="000000"/>
          <w:sz w:val="24"/>
          <w:szCs w:val="24"/>
        </w:rPr>
        <w:t>Arboreal folivores</w:t>
      </w:r>
      <w:r w:rsidRPr="00CE54B2">
        <w:rPr>
          <w:rFonts w:eastAsia="Quattrocento Sans" w:cstheme="minorHAnsi"/>
          <w:color w:val="000000"/>
          <w:sz w:val="24"/>
          <w:szCs w:val="24"/>
        </w:rPr>
        <w:t xml:space="preserve"> is largely determined by the availability and suitability of the key food and shelter resources - for koalas these are the key eucalypt species </w:t>
      </w:r>
      <w:proofErr w:type="spellStart"/>
      <w:r w:rsidRPr="00CE54B2">
        <w:rPr>
          <w:rFonts w:eastAsia="Quattrocento Sans" w:cstheme="minorHAnsi"/>
          <w:color w:val="000000"/>
          <w:sz w:val="24"/>
          <w:szCs w:val="24"/>
        </w:rPr>
        <w:t>favoured</w:t>
      </w:r>
      <w:proofErr w:type="spellEnd"/>
      <w:r w:rsidRPr="00CE54B2">
        <w:rPr>
          <w:rFonts w:eastAsia="Quattrocento Sans" w:cstheme="minorHAnsi"/>
          <w:color w:val="000000"/>
          <w:sz w:val="24"/>
          <w:szCs w:val="24"/>
        </w:rPr>
        <w:t xml:space="preserve"> for their nutritional/chemical composition/moisture (and therefore seasonal - see below) qualities</w:t>
      </w:r>
    </w:p>
    <w:p w14:paraId="130FE37C" w14:textId="77777777" w:rsidR="002A32B5" w:rsidRPr="00CE54B2" w:rsidRDefault="002A32B5" w:rsidP="002A32B5">
      <w:pPr>
        <w:numPr>
          <w:ilvl w:val="0"/>
          <w:numId w:val="8"/>
        </w:numPr>
        <w:pBdr>
          <w:top w:val="nil"/>
          <w:left w:val="nil"/>
          <w:bottom w:val="nil"/>
          <w:right w:val="nil"/>
          <w:between w:val="nil"/>
        </w:pBdr>
        <w:jc w:val="both"/>
        <w:rPr>
          <w:rFonts w:cstheme="minorHAnsi"/>
          <w:sz w:val="24"/>
          <w:szCs w:val="24"/>
        </w:rPr>
      </w:pPr>
      <w:r w:rsidRPr="00CE54B2">
        <w:rPr>
          <w:rFonts w:eastAsia="Quattrocento Sans" w:cstheme="minorHAnsi"/>
          <w:b/>
          <w:color w:val="000000"/>
          <w:sz w:val="24"/>
          <w:szCs w:val="24"/>
        </w:rPr>
        <w:t>moisture/seasonality</w:t>
      </w:r>
      <w:r w:rsidRPr="00CE54B2">
        <w:rPr>
          <w:rFonts w:eastAsia="Quattrocento Sans" w:cstheme="minorHAnsi"/>
          <w:color w:val="000000"/>
          <w:sz w:val="24"/>
          <w:szCs w:val="24"/>
        </w:rPr>
        <w:t xml:space="preserve"> - including subsoil moisture affecting moisture content in leaves during drought - evidence suggests that this is an important determining habitat quality factor for semi-arid QLD koalas</w:t>
      </w:r>
    </w:p>
    <w:p w14:paraId="6396B82E"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Matthews et al (2007)</w:t>
      </w:r>
    </w:p>
    <w:p w14:paraId="28249607" w14:textId="77777777" w:rsidR="002A32B5" w:rsidRPr="00CE54B2" w:rsidRDefault="002A32B5" w:rsidP="002A32B5">
      <w:pPr>
        <w:numPr>
          <w:ilvl w:val="0"/>
          <w:numId w:val="7"/>
        </w:numPr>
        <w:pBdr>
          <w:top w:val="nil"/>
          <w:left w:val="nil"/>
          <w:bottom w:val="nil"/>
          <w:right w:val="nil"/>
          <w:between w:val="nil"/>
        </w:pBdr>
        <w:spacing w:after="0" w:line="240" w:lineRule="auto"/>
        <w:jc w:val="both"/>
        <w:rPr>
          <w:rFonts w:cstheme="minorHAnsi"/>
          <w:color w:val="000000"/>
          <w:sz w:val="24"/>
          <w:szCs w:val="24"/>
        </w:rPr>
      </w:pPr>
      <w:r w:rsidRPr="00CE54B2">
        <w:rPr>
          <w:rFonts w:eastAsia="Quattrocento Sans" w:cstheme="minorHAnsi"/>
          <w:color w:val="000000"/>
          <w:sz w:val="24"/>
          <w:szCs w:val="24"/>
        </w:rPr>
        <w:t>Males/females/breeding/non-breeding/with young all preferred different tree species</w:t>
      </w:r>
    </w:p>
    <w:p w14:paraId="1E9C51CD" w14:textId="77777777" w:rsidR="002A32B5" w:rsidRPr="00CE54B2" w:rsidRDefault="002A32B5" w:rsidP="002A32B5">
      <w:pPr>
        <w:numPr>
          <w:ilvl w:val="0"/>
          <w:numId w:val="7"/>
        </w:numPr>
        <w:pBdr>
          <w:top w:val="nil"/>
          <w:left w:val="nil"/>
          <w:bottom w:val="nil"/>
          <w:right w:val="nil"/>
          <w:between w:val="nil"/>
        </w:pBdr>
        <w:spacing w:after="0" w:line="240" w:lineRule="auto"/>
        <w:jc w:val="both"/>
        <w:rPr>
          <w:rFonts w:cstheme="minorHAnsi"/>
          <w:color w:val="000000"/>
          <w:sz w:val="24"/>
          <w:szCs w:val="24"/>
        </w:rPr>
      </w:pPr>
      <w:r w:rsidRPr="00CE54B2">
        <w:rPr>
          <w:rFonts w:eastAsia="Quattrocento Sans" w:cstheme="minorHAnsi"/>
          <w:color w:val="000000"/>
          <w:sz w:val="24"/>
          <w:szCs w:val="24"/>
        </w:rPr>
        <w:t>seasonal use change - req more moisture in summer, more energy in winter</w:t>
      </w:r>
    </w:p>
    <w:p w14:paraId="6DFAF558" w14:textId="77777777" w:rsidR="002A32B5" w:rsidRPr="00CE54B2" w:rsidRDefault="002A32B5" w:rsidP="002A32B5">
      <w:pPr>
        <w:numPr>
          <w:ilvl w:val="1"/>
          <w:numId w:val="7"/>
        </w:numPr>
        <w:pBdr>
          <w:top w:val="nil"/>
          <w:left w:val="nil"/>
          <w:bottom w:val="nil"/>
          <w:right w:val="nil"/>
          <w:between w:val="nil"/>
        </w:pBdr>
        <w:spacing w:after="0" w:line="240" w:lineRule="auto"/>
        <w:jc w:val="both"/>
        <w:rPr>
          <w:rFonts w:eastAsia="Quattrocento Sans" w:cstheme="minorHAnsi"/>
          <w:i/>
          <w:color w:val="000000"/>
          <w:sz w:val="24"/>
          <w:szCs w:val="24"/>
        </w:rPr>
      </w:pPr>
      <w:r w:rsidRPr="00CE54B2">
        <w:rPr>
          <w:rFonts w:eastAsia="Quattrocento Sans" w:cstheme="minorHAnsi"/>
          <w:color w:val="000000"/>
          <w:sz w:val="24"/>
          <w:szCs w:val="24"/>
        </w:rPr>
        <w:t xml:space="preserve">For example, the non-feed trees </w:t>
      </w:r>
      <w:r w:rsidRPr="00CE54B2">
        <w:rPr>
          <w:rFonts w:eastAsia="Quattrocento Sans" w:cstheme="minorHAnsi"/>
          <w:i/>
          <w:color w:val="000000"/>
          <w:sz w:val="24"/>
          <w:szCs w:val="24"/>
        </w:rPr>
        <w:t xml:space="preserve">A. </w:t>
      </w:r>
      <w:proofErr w:type="spellStart"/>
      <w:r w:rsidRPr="00CE54B2">
        <w:rPr>
          <w:rFonts w:eastAsia="Quattrocento Sans" w:cstheme="minorHAnsi"/>
          <w:i/>
          <w:color w:val="000000"/>
          <w:sz w:val="24"/>
          <w:szCs w:val="24"/>
        </w:rPr>
        <w:t>costata</w:t>
      </w:r>
      <w:proofErr w:type="spellEnd"/>
      <w:r w:rsidRPr="00CE54B2">
        <w:rPr>
          <w:rFonts w:eastAsia="Quattrocento Sans" w:cstheme="minorHAnsi"/>
          <w:i/>
          <w:color w:val="000000"/>
          <w:sz w:val="24"/>
          <w:szCs w:val="24"/>
        </w:rPr>
        <w:t xml:space="preserve"> </w:t>
      </w:r>
      <w:r w:rsidRPr="00CE54B2">
        <w:rPr>
          <w:rFonts w:eastAsia="Quattrocento Sans" w:cstheme="minorHAnsi"/>
          <w:color w:val="000000"/>
          <w:sz w:val="24"/>
          <w:szCs w:val="24"/>
        </w:rPr>
        <w:t xml:space="preserve">and </w:t>
      </w:r>
      <w:r w:rsidRPr="00CE54B2">
        <w:rPr>
          <w:rFonts w:eastAsia="Quattrocento Sans" w:cstheme="minorHAnsi"/>
          <w:i/>
          <w:color w:val="000000"/>
          <w:sz w:val="24"/>
          <w:szCs w:val="24"/>
        </w:rPr>
        <w:t xml:space="preserve">E. </w:t>
      </w:r>
      <w:proofErr w:type="spellStart"/>
      <w:r w:rsidRPr="00CE54B2">
        <w:rPr>
          <w:rFonts w:eastAsia="Quattrocento Sans" w:cstheme="minorHAnsi"/>
          <w:i/>
          <w:color w:val="000000"/>
          <w:sz w:val="24"/>
          <w:szCs w:val="24"/>
        </w:rPr>
        <w:t>pilularis</w:t>
      </w:r>
      <w:proofErr w:type="spellEnd"/>
      <w:r w:rsidRPr="00CE54B2">
        <w:rPr>
          <w:rFonts w:eastAsia="Quattrocento Sans" w:cstheme="minorHAnsi"/>
          <w:i/>
          <w:color w:val="000000"/>
          <w:sz w:val="24"/>
          <w:szCs w:val="24"/>
        </w:rPr>
        <w:t xml:space="preserve"> </w:t>
      </w:r>
      <w:r w:rsidRPr="00CE54B2">
        <w:rPr>
          <w:rFonts w:eastAsia="Quattrocento Sans" w:cstheme="minorHAnsi"/>
          <w:color w:val="000000"/>
          <w:sz w:val="24"/>
          <w:szCs w:val="24"/>
        </w:rPr>
        <w:t xml:space="preserve">were used more often in summer. These species were also two of the largest trees used in the study area, </w:t>
      </w:r>
      <w:r w:rsidRPr="00CE54B2">
        <w:rPr>
          <w:rFonts w:eastAsia="Quattrocento Sans" w:cstheme="minorHAnsi"/>
          <w:color w:val="000000"/>
          <w:sz w:val="24"/>
          <w:szCs w:val="24"/>
        </w:rPr>
        <w:lastRenderedPageBreak/>
        <w:t>indicating that the preference for these species is to provide greater shelter during the hotter summer months.</w:t>
      </w:r>
    </w:p>
    <w:p w14:paraId="4FA322EF" w14:textId="77777777" w:rsidR="002A32B5" w:rsidRPr="00CE54B2" w:rsidRDefault="002A32B5" w:rsidP="002A32B5">
      <w:pPr>
        <w:numPr>
          <w:ilvl w:val="1"/>
          <w:numId w:val="7"/>
        </w:numPr>
        <w:pBdr>
          <w:top w:val="nil"/>
          <w:left w:val="nil"/>
          <w:bottom w:val="nil"/>
          <w:right w:val="nil"/>
          <w:between w:val="nil"/>
        </w:pBdr>
        <w:spacing w:after="0" w:line="240" w:lineRule="auto"/>
        <w:ind w:left="360"/>
        <w:jc w:val="both"/>
        <w:rPr>
          <w:rFonts w:cstheme="minorHAnsi"/>
          <w:color w:val="000000"/>
          <w:sz w:val="24"/>
          <w:szCs w:val="24"/>
        </w:rPr>
      </w:pPr>
      <w:r w:rsidRPr="00CE54B2">
        <w:rPr>
          <w:rFonts w:cstheme="minorHAnsi"/>
          <w:i/>
          <w:color w:val="000000"/>
          <w:sz w:val="24"/>
          <w:szCs w:val="24"/>
        </w:rPr>
        <w:t xml:space="preserve">Eucalyptus </w:t>
      </w:r>
      <w:proofErr w:type="spellStart"/>
      <w:r w:rsidRPr="00CE54B2">
        <w:rPr>
          <w:rFonts w:cstheme="minorHAnsi"/>
          <w:i/>
          <w:color w:val="000000"/>
          <w:sz w:val="24"/>
          <w:szCs w:val="24"/>
        </w:rPr>
        <w:t>robusta</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w:t>
      </w:r>
      <w:r w:rsidRPr="00CE54B2">
        <w:rPr>
          <w:rFonts w:cstheme="minorHAnsi"/>
          <w:i/>
          <w:color w:val="000000"/>
          <w:sz w:val="24"/>
          <w:szCs w:val="24"/>
        </w:rPr>
        <w:t xml:space="preserve">A. </w:t>
      </w:r>
      <w:proofErr w:type="spellStart"/>
      <w:r w:rsidRPr="00CE54B2">
        <w:rPr>
          <w:rFonts w:cstheme="minorHAnsi"/>
          <w:i/>
          <w:color w:val="000000"/>
          <w:sz w:val="24"/>
          <w:szCs w:val="24"/>
        </w:rPr>
        <w:t>costata</w:t>
      </w:r>
      <w:proofErr w:type="spellEnd"/>
      <w:r w:rsidRPr="00CE54B2">
        <w:rPr>
          <w:rFonts w:cstheme="minorHAnsi"/>
          <w:i/>
          <w:color w:val="000000"/>
          <w:sz w:val="24"/>
          <w:szCs w:val="24"/>
        </w:rPr>
        <w:t xml:space="preserve"> </w:t>
      </w:r>
      <w:r w:rsidRPr="00CE54B2">
        <w:rPr>
          <w:rFonts w:cstheme="minorHAnsi"/>
          <w:color w:val="000000"/>
          <w:sz w:val="24"/>
          <w:szCs w:val="24"/>
        </w:rPr>
        <w:t>were the species most frequently used by koalas</w:t>
      </w:r>
    </w:p>
    <w:p w14:paraId="40800F4E" w14:textId="77777777" w:rsidR="002A32B5" w:rsidRPr="00CE54B2" w:rsidRDefault="002A32B5" w:rsidP="002A32B5">
      <w:pPr>
        <w:numPr>
          <w:ilvl w:val="2"/>
          <w:numId w:val="7"/>
        </w:numPr>
        <w:pBdr>
          <w:top w:val="nil"/>
          <w:left w:val="nil"/>
          <w:bottom w:val="nil"/>
          <w:right w:val="nil"/>
          <w:between w:val="nil"/>
        </w:pBdr>
        <w:spacing w:after="0" w:line="240" w:lineRule="auto"/>
        <w:ind w:left="720"/>
        <w:jc w:val="both"/>
        <w:rPr>
          <w:rFonts w:cstheme="minorHAnsi"/>
          <w:color w:val="000000"/>
          <w:sz w:val="24"/>
          <w:szCs w:val="24"/>
        </w:rPr>
      </w:pPr>
      <w:r w:rsidRPr="00CE54B2">
        <w:rPr>
          <w:rFonts w:cstheme="minorHAnsi"/>
          <w:color w:val="000000"/>
          <w:sz w:val="24"/>
          <w:szCs w:val="24"/>
        </w:rPr>
        <w:t>Male and female had different preferences:</w:t>
      </w:r>
    </w:p>
    <w:p w14:paraId="0BD7ED12" w14:textId="77777777" w:rsidR="002A32B5" w:rsidRPr="00CE54B2" w:rsidRDefault="002A32B5" w:rsidP="002A32B5">
      <w:pPr>
        <w:numPr>
          <w:ilvl w:val="3"/>
          <w:numId w:val="7"/>
        </w:numPr>
        <w:pBdr>
          <w:top w:val="nil"/>
          <w:left w:val="nil"/>
          <w:bottom w:val="nil"/>
          <w:right w:val="nil"/>
          <w:between w:val="nil"/>
        </w:pBdr>
        <w:spacing w:after="0" w:line="240" w:lineRule="auto"/>
        <w:ind w:left="1080"/>
        <w:jc w:val="both"/>
        <w:rPr>
          <w:rFonts w:cstheme="minorHAnsi"/>
          <w:color w:val="000000"/>
          <w:sz w:val="24"/>
          <w:szCs w:val="24"/>
        </w:rPr>
      </w:pPr>
      <w:r w:rsidRPr="00CE54B2">
        <w:rPr>
          <w:rFonts w:cstheme="minorHAnsi"/>
          <w:color w:val="000000"/>
          <w:sz w:val="24"/>
          <w:szCs w:val="24"/>
        </w:rPr>
        <w:t xml:space="preserve">Female - </w:t>
      </w:r>
      <w:r w:rsidRPr="00CE54B2">
        <w:rPr>
          <w:rFonts w:cstheme="minorHAnsi"/>
          <w:i/>
          <w:color w:val="000000"/>
          <w:sz w:val="24"/>
          <w:szCs w:val="24"/>
        </w:rPr>
        <w:t xml:space="preserve">E. </w:t>
      </w:r>
      <w:proofErr w:type="spellStart"/>
      <w:r w:rsidRPr="00CE54B2">
        <w:rPr>
          <w:rFonts w:cstheme="minorHAnsi"/>
          <w:i/>
          <w:color w:val="000000"/>
          <w:sz w:val="24"/>
          <w:szCs w:val="24"/>
        </w:rPr>
        <w:t>robusta</w:t>
      </w:r>
      <w:proofErr w:type="spellEnd"/>
      <w:r w:rsidRPr="00CE54B2">
        <w:rPr>
          <w:rFonts w:cstheme="minorHAnsi"/>
          <w:color w:val="000000"/>
          <w:sz w:val="24"/>
          <w:szCs w:val="24"/>
        </w:rPr>
        <w:t xml:space="preserve">, </w:t>
      </w:r>
      <w:r w:rsidRPr="00CE54B2">
        <w:rPr>
          <w:rFonts w:cstheme="minorHAnsi"/>
          <w:i/>
          <w:color w:val="000000"/>
          <w:sz w:val="24"/>
          <w:szCs w:val="24"/>
        </w:rPr>
        <w:t xml:space="preserve">M. </w:t>
      </w:r>
      <w:proofErr w:type="spellStart"/>
      <w:r w:rsidRPr="00CE54B2">
        <w:rPr>
          <w:rFonts w:cstheme="minorHAnsi"/>
          <w:i/>
          <w:color w:val="000000"/>
          <w:sz w:val="24"/>
          <w:szCs w:val="24"/>
        </w:rPr>
        <w:t>quinquenervia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parramattensis</w:t>
      </w:r>
      <w:proofErr w:type="spellEnd"/>
    </w:p>
    <w:p w14:paraId="75AE74D2" w14:textId="77777777" w:rsidR="002A32B5" w:rsidRPr="00CE54B2" w:rsidRDefault="002A32B5" w:rsidP="002A32B5">
      <w:pPr>
        <w:numPr>
          <w:ilvl w:val="3"/>
          <w:numId w:val="7"/>
        </w:numPr>
        <w:pBdr>
          <w:top w:val="nil"/>
          <w:left w:val="nil"/>
          <w:bottom w:val="nil"/>
          <w:right w:val="nil"/>
          <w:between w:val="nil"/>
        </w:pBdr>
        <w:spacing w:after="0" w:line="240" w:lineRule="auto"/>
        <w:ind w:left="1080"/>
        <w:jc w:val="both"/>
        <w:rPr>
          <w:rFonts w:cstheme="minorHAnsi"/>
          <w:color w:val="000000"/>
          <w:sz w:val="24"/>
          <w:szCs w:val="24"/>
        </w:rPr>
      </w:pPr>
      <w:r w:rsidRPr="00CE54B2">
        <w:rPr>
          <w:rFonts w:cstheme="minorHAnsi"/>
          <w:color w:val="000000"/>
          <w:sz w:val="24"/>
          <w:szCs w:val="24"/>
        </w:rPr>
        <w:t xml:space="preserve">Male - </w:t>
      </w:r>
      <w:r w:rsidRPr="00CE54B2">
        <w:rPr>
          <w:rFonts w:cstheme="minorHAnsi"/>
          <w:i/>
          <w:color w:val="000000"/>
          <w:sz w:val="24"/>
          <w:szCs w:val="24"/>
        </w:rPr>
        <w:t xml:space="preserve">C. </w:t>
      </w:r>
      <w:proofErr w:type="spellStart"/>
      <w:r w:rsidRPr="00CE54B2">
        <w:rPr>
          <w:rFonts w:cstheme="minorHAnsi"/>
          <w:i/>
          <w:color w:val="000000"/>
          <w:sz w:val="24"/>
          <w:szCs w:val="24"/>
        </w:rPr>
        <w:t>gummifera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signata</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its hybrid </w:t>
      </w:r>
      <w:r w:rsidRPr="00CE54B2">
        <w:rPr>
          <w:rFonts w:cstheme="minorHAnsi"/>
          <w:i/>
          <w:color w:val="000000"/>
          <w:sz w:val="24"/>
          <w:szCs w:val="24"/>
        </w:rPr>
        <w:t xml:space="preserve">E. </w:t>
      </w:r>
      <w:proofErr w:type="spellStart"/>
      <w:r w:rsidRPr="00CE54B2">
        <w:rPr>
          <w:rFonts w:cstheme="minorHAnsi"/>
          <w:i/>
          <w:color w:val="000000"/>
          <w:sz w:val="24"/>
          <w:szCs w:val="24"/>
        </w:rPr>
        <w:t>haemostoma</w:t>
      </w:r>
      <w:proofErr w:type="spellEnd"/>
      <w:r w:rsidRPr="00CE54B2">
        <w:rPr>
          <w:rFonts w:cstheme="minorHAnsi"/>
          <w:i/>
          <w:color w:val="000000"/>
          <w:sz w:val="24"/>
          <w:szCs w:val="24"/>
        </w:rPr>
        <w:t xml:space="preserve">/E. </w:t>
      </w:r>
      <w:proofErr w:type="spellStart"/>
      <w:r w:rsidRPr="00CE54B2">
        <w:rPr>
          <w:rFonts w:cstheme="minorHAnsi"/>
          <w:i/>
          <w:color w:val="000000"/>
          <w:sz w:val="24"/>
          <w:szCs w:val="24"/>
        </w:rPr>
        <w:t>signata</w:t>
      </w:r>
      <w:proofErr w:type="spellEnd"/>
      <w:r w:rsidRPr="00CE54B2">
        <w:rPr>
          <w:rFonts w:cstheme="minorHAnsi"/>
          <w:color w:val="000000"/>
          <w:sz w:val="24"/>
          <w:szCs w:val="24"/>
        </w:rPr>
        <w:t xml:space="preserve">, and </w:t>
      </w:r>
      <w:r w:rsidRPr="00CE54B2">
        <w:rPr>
          <w:rFonts w:cstheme="minorHAnsi"/>
          <w:i/>
          <w:color w:val="000000"/>
          <w:sz w:val="24"/>
          <w:szCs w:val="24"/>
        </w:rPr>
        <w:t xml:space="preserve">E. </w:t>
      </w:r>
      <w:proofErr w:type="spellStart"/>
      <w:r w:rsidRPr="00CE54B2">
        <w:rPr>
          <w:rFonts w:cstheme="minorHAnsi"/>
          <w:i/>
          <w:color w:val="000000"/>
          <w:sz w:val="24"/>
          <w:szCs w:val="24"/>
        </w:rPr>
        <w:t>pilularis</w:t>
      </w:r>
      <w:proofErr w:type="spellEnd"/>
      <w:r w:rsidRPr="00CE54B2">
        <w:rPr>
          <w:rFonts w:cstheme="minorHAnsi"/>
          <w:color w:val="000000"/>
          <w:sz w:val="24"/>
          <w:szCs w:val="24"/>
        </w:rPr>
        <w:t xml:space="preserve">. </w:t>
      </w:r>
    </w:p>
    <w:p w14:paraId="40C49FB7" w14:textId="77777777" w:rsidR="002A32B5" w:rsidRPr="00CE54B2" w:rsidRDefault="002A32B5" w:rsidP="002A32B5">
      <w:pPr>
        <w:numPr>
          <w:ilvl w:val="2"/>
          <w:numId w:val="7"/>
        </w:numPr>
        <w:pBdr>
          <w:top w:val="nil"/>
          <w:left w:val="nil"/>
          <w:bottom w:val="nil"/>
          <w:right w:val="nil"/>
          <w:between w:val="nil"/>
        </w:pBdr>
        <w:spacing w:after="0" w:line="240" w:lineRule="auto"/>
        <w:ind w:left="720"/>
        <w:jc w:val="both"/>
        <w:rPr>
          <w:rFonts w:cstheme="minorHAnsi"/>
          <w:color w:val="000000"/>
          <w:sz w:val="24"/>
          <w:szCs w:val="24"/>
        </w:rPr>
      </w:pPr>
      <w:r w:rsidRPr="00CE54B2">
        <w:rPr>
          <w:rFonts w:cstheme="minorHAnsi"/>
          <w:color w:val="000000"/>
          <w:sz w:val="24"/>
          <w:szCs w:val="24"/>
        </w:rPr>
        <w:t>Breeding and non-breeding females also had different preferences</w:t>
      </w:r>
    </w:p>
    <w:p w14:paraId="522FFA09" w14:textId="77777777" w:rsidR="002A32B5" w:rsidRPr="00CE54B2" w:rsidRDefault="002A32B5" w:rsidP="002A32B5">
      <w:pPr>
        <w:numPr>
          <w:ilvl w:val="1"/>
          <w:numId w:val="9"/>
        </w:numPr>
        <w:pBdr>
          <w:top w:val="nil"/>
          <w:left w:val="nil"/>
          <w:bottom w:val="nil"/>
          <w:right w:val="nil"/>
          <w:between w:val="nil"/>
        </w:pBdr>
        <w:spacing w:after="0" w:line="240" w:lineRule="auto"/>
        <w:ind w:left="360"/>
        <w:jc w:val="both"/>
        <w:rPr>
          <w:rFonts w:cstheme="minorHAnsi"/>
          <w:color w:val="000000"/>
          <w:sz w:val="24"/>
          <w:szCs w:val="24"/>
        </w:rPr>
      </w:pPr>
      <w:r w:rsidRPr="00CE54B2">
        <w:rPr>
          <w:rFonts w:cstheme="minorHAnsi"/>
          <w:color w:val="000000"/>
          <w:sz w:val="24"/>
          <w:szCs w:val="24"/>
        </w:rPr>
        <w:t xml:space="preserve">“Tree species preferences of koalas were determined by comparing trees available in plots with trees used within the same area. Koalas selected </w:t>
      </w:r>
      <w:r w:rsidRPr="00CE54B2">
        <w:rPr>
          <w:rFonts w:cstheme="minorHAnsi"/>
          <w:i/>
          <w:color w:val="000000"/>
          <w:sz w:val="24"/>
          <w:szCs w:val="24"/>
        </w:rPr>
        <w:t xml:space="preserve">A. </w:t>
      </w:r>
      <w:proofErr w:type="spellStart"/>
      <w:r w:rsidRPr="00CE54B2">
        <w:rPr>
          <w:rFonts w:cstheme="minorHAnsi"/>
          <w:i/>
          <w:color w:val="000000"/>
          <w:sz w:val="24"/>
          <w:szCs w:val="24"/>
        </w:rPr>
        <w:t>costata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pilularis</w:t>
      </w:r>
      <w:proofErr w:type="spellEnd"/>
      <w:r w:rsidRPr="00CE54B2">
        <w:rPr>
          <w:rFonts w:cstheme="minorHAnsi"/>
          <w:color w:val="000000"/>
          <w:sz w:val="24"/>
          <w:szCs w:val="24"/>
        </w:rPr>
        <w:t xml:space="preserve">, eucalypt complexes, </w:t>
      </w:r>
      <w:r w:rsidRPr="00CE54B2">
        <w:rPr>
          <w:rFonts w:cstheme="minorHAnsi"/>
          <w:i/>
          <w:color w:val="000000"/>
          <w:sz w:val="24"/>
          <w:szCs w:val="24"/>
        </w:rPr>
        <w:t>E. punctata</w:t>
      </w:r>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robusta</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w:t>
      </w:r>
      <w:r w:rsidRPr="00CE54B2">
        <w:rPr>
          <w:rFonts w:cstheme="minorHAnsi"/>
          <w:i/>
          <w:color w:val="000000"/>
          <w:sz w:val="24"/>
          <w:szCs w:val="24"/>
        </w:rPr>
        <w:t xml:space="preserve">E. </w:t>
      </w:r>
      <w:proofErr w:type="spellStart"/>
      <w:r w:rsidRPr="00CE54B2">
        <w:rPr>
          <w:rFonts w:cstheme="minorHAnsi"/>
          <w:i/>
          <w:color w:val="000000"/>
          <w:sz w:val="24"/>
          <w:szCs w:val="24"/>
        </w:rPr>
        <w:t>signata</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avoided </w:t>
      </w:r>
      <w:r w:rsidRPr="00CE54B2">
        <w:rPr>
          <w:rFonts w:cstheme="minorHAnsi"/>
          <w:i/>
          <w:color w:val="000000"/>
          <w:sz w:val="24"/>
          <w:szCs w:val="24"/>
        </w:rPr>
        <w:t>A. floribunda</w:t>
      </w:r>
      <w:r w:rsidRPr="00CE54B2">
        <w:rPr>
          <w:rFonts w:cstheme="minorHAnsi"/>
          <w:color w:val="000000"/>
          <w:sz w:val="24"/>
          <w:szCs w:val="24"/>
        </w:rPr>
        <w:t xml:space="preserve">, </w:t>
      </w:r>
      <w:proofErr w:type="spellStart"/>
      <w:r w:rsidRPr="00CE54B2">
        <w:rPr>
          <w:rFonts w:cstheme="minorHAnsi"/>
          <w:i/>
          <w:color w:val="000000"/>
          <w:sz w:val="24"/>
          <w:szCs w:val="24"/>
        </w:rPr>
        <w:t>Allocasuarina</w:t>
      </w:r>
      <w:proofErr w:type="spellEnd"/>
      <w:r w:rsidRPr="00CE54B2">
        <w:rPr>
          <w:rFonts w:cstheme="minorHAnsi"/>
          <w:i/>
          <w:color w:val="000000"/>
          <w:sz w:val="24"/>
          <w:szCs w:val="24"/>
        </w:rPr>
        <w:t xml:space="preserve"> glauca</w:t>
      </w:r>
      <w:r w:rsidRPr="00CE54B2">
        <w:rPr>
          <w:rFonts w:cstheme="minorHAnsi"/>
          <w:color w:val="000000"/>
          <w:sz w:val="24"/>
          <w:szCs w:val="24"/>
        </w:rPr>
        <w:t xml:space="preserve">, </w:t>
      </w:r>
      <w:r w:rsidRPr="00CE54B2">
        <w:rPr>
          <w:rFonts w:cstheme="minorHAnsi"/>
          <w:i/>
          <w:color w:val="000000"/>
          <w:sz w:val="24"/>
          <w:szCs w:val="24"/>
        </w:rPr>
        <w:t xml:space="preserve">Banksia </w:t>
      </w:r>
      <w:r w:rsidRPr="00CE54B2">
        <w:rPr>
          <w:rFonts w:cstheme="minorHAnsi"/>
          <w:color w:val="000000"/>
          <w:sz w:val="24"/>
          <w:szCs w:val="24"/>
        </w:rPr>
        <w:t xml:space="preserve">sp., </w:t>
      </w:r>
      <w:r w:rsidRPr="00CE54B2">
        <w:rPr>
          <w:rFonts w:cstheme="minorHAnsi"/>
          <w:i/>
          <w:color w:val="000000"/>
          <w:sz w:val="24"/>
          <w:szCs w:val="24"/>
        </w:rPr>
        <w:t xml:space="preserve">E. </w:t>
      </w:r>
      <w:proofErr w:type="spellStart"/>
      <w:r w:rsidRPr="00CE54B2">
        <w:rPr>
          <w:rFonts w:cstheme="minorHAnsi"/>
          <w:i/>
          <w:color w:val="000000"/>
          <w:sz w:val="24"/>
          <w:szCs w:val="24"/>
        </w:rPr>
        <w:t>eugenioides</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parramattensis</w:t>
      </w:r>
      <w:proofErr w:type="spellEnd"/>
      <w:r w:rsidRPr="00CE54B2">
        <w:rPr>
          <w:rFonts w:cstheme="minorHAnsi"/>
          <w:color w:val="000000"/>
          <w:sz w:val="24"/>
          <w:szCs w:val="24"/>
        </w:rPr>
        <w:t xml:space="preserve">, </w:t>
      </w:r>
      <w:r w:rsidRPr="00CE54B2">
        <w:rPr>
          <w:rFonts w:cstheme="minorHAnsi"/>
          <w:i/>
          <w:color w:val="000000"/>
          <w:sz w:val="24"/>
          <w:szCs w:val="24"/>
        </w:rPr>
        <w:t>E. piperita</w:t>
      </w:r>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tereticornis</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their hybrids and </w:t>
      </w:r>
      <w:r w:rsidRPr="00CE54B2">
        <w:rPr>
          <w:rFonts w:cstheme="minorHAnsi"/>
          <w:i/>
          <w:color w:val="000000"/>
          <w:sz w:val="24"/>
          <w:szCs w:val="24"/>
        </w:rPr>
        <w:t xml:space="preserve">Melaleuca </w:t>
      </w:r>
      <w:r w:rsidRPr="00CE54B2">
        <w:rPr>
          <w:rFonts w:cstheme="minorHAnsi"/>
          <w:color w:val="000000"/>
          <w:sz w:val="24"/>
          <w:szCs w:val="24"/>
        </w:rPr>
        <w:t>spp.”</w:t>
      </w:r>
    </w:p>
    <w:p w14:paraId="1597FAD9" w14:textId="77777777" w:rsidR="002A32B5" w:rsidRPr="00CE54B2" w:rsidRDefault="002A32B5" w:rsidP="002A32B5">
      <w:pPr>
        <w:numPr>
          <w:ilvl w:val="1"/>
          <w:numId w:val="9"/>
        </w:numPr>
        <w:pBdr>
          <w:top w:val="nil"/>
          <w:left w:val="nil"/>
          <w:bottom w:val="nil"/>
          <w:right w:val="nil"/>
          <w:between w:val="nil"/>
        </w:pBdr>
        <w:spacing w:after="0" w:line="240" w:lineRule="auto"/>
        <w:ind w:left="360"/>
        <w:jc w:val="both"/>
        <w:rPr>
          <w:rFonts w:cstheme="minorHAnsi"/>
          <w:color w:val="000000"/>
          <w:sz w:val="24"/>
          <w:szCs w:val="24"/>
        </w:rPr>
      </w:pPr>
      <w:r w:rsidRPr="00CE54B2">
        <w:rPr>
          <w:rFonts w:cstheme="minorHAnsi"/>
          <w:color w:val="000000"/>
          <w:sz w:val="24"/>
          <w:szCs w:val="24"/>
        </w:rPr>
        <w:t xml:space="preserve">Day vs night use of trees – </w:t>
      </w:r>
    </w:p>
    <w:p w14:paraId="027F0691" w14:textId="77777777" w:rsidR="002A32B5" w:rsidRPr="00CE54B2" w:rsidRDefault="002A32B5" w:rsidP="002A32B5">
      <w:pPr>
        <w:numPr>
          <w:ilvl w:val="2"/>
          <w:numId w:val="9"/>
        </w:numPr>
        <w:pBdr>
          <w:top w:val="nil"/>
          <w:left w:val="nil"/>
          <w:bottom w:val="nil"/>
          <w:right w:val="nil"/>
          <w:between w:val="nil"/>
        </w:pBdr>
        <w:spacing w:after="0" w:line="240" w:lineRule="auto"/>
        <w:ind w:left="720"/>
        <w:jc w:val="both"/>
        <w:rPr>
          <w:rFonts w:cstheme="minorHAnsi"/>
          <w:color w:val="000000"/>
          <w:sz w:val="24"/>
          <w:szCs w:val="24"/>
        </w:rPr>
      </w:pPr>
      <w:r w:rsidRPr="00CE54B2">
        <w:rPr>
          <w:rFonts w:cstheme="minorHAnsi"/>
          <w:color w:val="000000"/>
          <w:sz w:val="24"/>
          <w:szCs w:val="24"/>
        </w:rPr>
        <w:t xml:space="preserve">known feed trees at night </w:t>
      </w:r>
      <w:r w:rsidRPr="00CE54B2">
        <w:rPr>
          <w:rFonts w:cstheme="minorHAnsi"/>
          <w:i/>
          <w:color w:val="000000"/>
          <w:sz w:val="24"/>
          <w:szCs w:val="24"/>
        </w:rPr>
        <w:t xml:space="preserve">E. </w:t>
      </w:r>
      <w:proofErr w:type="spellStart"/>
      <w:r w:rsidRPr="00CE54B2">
        <w:rPr>
          <w:rFonts w:cstheme="minorHAnsi"/>
          <w:i/>
          <w:color w:val="000000"/>
          <w:sz w:val="24"/>
          <w:szCs w:val="24"/>
        </w:rPr>
        <w:t>robusta</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w:t>
      </w:r>
      <w:r w:rsidRPr="00CE54B2">
        <w:rPr>
          <w:rFonts w:cstheme="minorHAnsi"/>
          <w:i/>
          <w:color w:val="000000"/>
          <w:sz w:val="24"/>
          <w:szCs w:val="24"/>
        </w:rPr>
        <w:t xml:space="preserve">E. </w:t>
      </w:r>
      <w:proofErr w:type="spellStart"/>
      <w:r w:rsidRPr="00CE54B2">
        <w:rPr>
          <w:rFonts w:cstheme="minorHAnsi"/>
          <w:i/>
          <w:color w:val="000000"/>
          <w:sz w:val="24"/>
          <w:szCs w:val="24"/>
        </w:rPr>
        <w:t>parramattensis</w:t>
      </w:r>
      <w:proofErr w:type="spellEnd"/>
      <w:r w:rsidRPr="00CE54B2">
        <w:rPr>
          <w:rFonts w:cstheme="minorHAnsi"/>
          <w:color w:val="000000"/>
          <w:sz w:val="24"/>
          <w:szCs w:val="24"/>
        </w:rPr>
        <w:t>.</w:t>
      </w:r>
    </w:p>
    <w:p w14:paraId="5E2B90D6" w14:textId="77777777" w:rsidR="002A32B5" w:rsidRPr="00CE54B2" w:rsidRDefault="002A32B5" w:rsidP="002A32B5">
      <w:pPr>
        <w:numPr>
          <w:ilvl w:val="2"/>
          <w:numId w:val="9"/>
        </w:numPr>
        <w:pBdr>
          <w:top w:val="nil"/>
          <w:left w:val="nil"/>
          <w:bottom w:val="nil"/>
          <w:right w:val="nil"/>
          <w:between w:val="nil"/>
        </w:pBdr>
        <w:spacing w:after="0" w:line="240" w:lineRule="auto"/>
        <w:ind w:left="720"/>
        <w:jc w:val="both"/>
        <w:rPr>
          <w:rFonts w:cstheme="minorHAnsi"/>
          <w:color w:val="000000"/>
          <w:sz w:val="24"/>
          <w:szCs w:val="24"/>
        </w:rPr>
      </w:pPr>
      <w:r w:rsidRPr="00CE54B2">
        <w:rPr>
          <w:rFonts w:cstheme="minorHAnsi"/>
          <w:color w:val="000000"/>
          <w:sz w:val="24"/>
          <w:szCs w:val="24"/>
        </w:rPr>
        <w:t xml:space="preserve">day trees - </w:t>
      </w:r>
      <w:r w:rsidRPr="00CE54B2">
        <w:rPr>
          <w:rFonts w:cstheme="minorHAnsi"/>
          <w:i/>
          <w:color w:val="000000"/>
          <w:sz w:val="24"/>
          <w:szCs w:val="24"/>
        </w:rPr>
        <w:t xml:space="preserve">A. </w:t>
      </w:r>
      <w:proofErr w:type="spellStart"/>
      <w:r w:rsidRPr="00CE54B2">
        <w:rPr>
          <w:rFonts w:cstheme="minorHAnsi"/>
          <w:i/>
          <w:color w:val="000000"/>
          <w:sz w:val="24"/>
          <w:szCs w:val="24"/>
        </w:rPr>
        <w:t>costata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signata</w:t>
      </w:r>
      <w:proofErr w:type="spellEnd"/>
      <w:r w:rsidRPr="00CE54B2">
        <w:rPr>
          <w:rFonts w:cstheme="minorHAnsi"/>
          <w:i/>
          <w:color w:val="000000"/>
          <w:sz w:val="24"/>
          <w:szCs w:val="24"/>
        </w:rPr>
        <w:t xml:space="preserve"> </w:t>
      </w:r>
      <w:r w:rsidRPr="00CE54B2">
        <w:rPr>
          <w:rFonts w:cstheme="minorHAnsi"/>
          <w:color w:val="000000"/>
          <w:sz w:val="24"/>
          <w:szCs w:val="24"/>
        </w:rPr>
        <w:t xml:space="preserve">and </w:t>
      </w:r>
      <w:r w:rsidRPr="00CE54B2">
        <w:rPr>
          <w:rFonts w:cstheme="minorHAnsi"/>
          <w:i/>
          <w:color w:val="000000"/>
          <w:sz w:val="24"/>
          <w:szCs w:val="24"/>
        </w:rPr>
        <w:t xml:space="preserve">C. </w:t>
      </w:r>
      <w:proofErr w:type="spellStart"/>
      <w:r w:rsidRPr="00CE54B2">
        <w:rPr>
          <w:rFonts w:cstheme="minorHAnsi"/>
          <w:i/>
          <w:color w:val="000000"/>
          <w:sz w:val="24"/>
          <w:szCs w:val="24"/>
        </w:rPr>
        <w:t>gummifera</w:t>
      </w:r>
      <w:proofErr w:type="spellEnd"/>
      <w:r w:rsidRPr="00CE54B2">
        <w:rPr>
          <w:rFonts w:cstheme="minorHAnsi"/>
          <w:color w:val="000000"/>
          <w:sz w:val="24"/>
          <w:szCs w:val="24"/>
        </w:rPr>
        <w:t>.</w:t>
      </w:r>
    </w:p>
    <w:p w14:paraId="4860495F" w14:textId="77777777" w:rsidR="002A32B5" w:rsidRPr="00CE54B2" w:rsidRDefault="002A32B5" w:rsidP="002A32B5">
      <w:pPr>
        <w:numPr>
          <w:ilvl w:val="1"/>
          <w:numId w:val="9"/>
        </w:numPr>
        <w:pBdr>
          <w:top w:val="nil"/>
          <w:left w:val="nil"/>
          <w:bottom w:val="nil"/>
          <w:right w:val="nil"/>
          <w:between w:val="nil"/>
        </w:pBdr>
        <w:spacing w:after="0" w:line="240" w:lineRule="auto"/>
        <w:ind w:left="360"/>
        <w:jc w:val="both"/>
        <w:rPr>
          <w:rFonts w:cstheme="minorHAnsi"/>
          <w:color w:val="000000"/>
          <w:sz w:val="24"/>
          <w:szCs w:val="24"/>
        </w:rPr>
      </w:pPr>
      <w:r w:rsidRPr="00CE54B2">
        <w:rPr>
          <w:rFonts w:cstheme="minorHAnsi"/>
          <w:color w:val="000000"/>
          <w:sz w:val="24"/>
          <w:szCs w:val="24"/>
        </w:rPr>
        <w:t>Seasonal use of trees varied:</w:t>
      </w:r>
    </w:p>
    <w:p w14:paraId="30EB9402" w14:textId="77777777" w:rsidR="002A32B5" w:rsidRPr="00CE54B2" w:rsidRDefault="002A32B5" w:rsidP="002A32B5">
      <w:pPr>
        <w:numPr>
          <w:ilvl w:val="2"/>
          <w:numId w:val="9"/>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color w:val="000000"/>
          <w:sz w:val="24"/>
          <w:szCs w:val="24"/>
        </w:rPr>
        <w:t xml:space="preserve">hotter months - </w:t>
      </w:r>
      <w:r w:rsidRPr="00CE54B2">
        <w:rPr>
          <w:rFonts w:cstheme="minorHAnsi"/>
          <w:i/>
          <w:color w:val="000000"/>
          <w:sz w:val="24"/>
          <w:szCs w:val="24"/>
        </w:rPr>
        <w:t xml:space="preserve">A. </w:t>
      </w:r>
      <w:proofErr w:type="spellStart"/>
      <w:r w:rsidRPr="00CE54B2">
        <w:rPr>
          <w:rFonts w:cstheme="minorHAnsi"/>
          <w:i/>
          <w:color w:val="000000"/>
          <w:sz w:val="24"/>
          <w:szCs w:val="24"/>
        </w:rPr>
        <w:t>costata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pilularis</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signata</w:t>
      </w:r>
      <w:proofErr w:type="spellEnd"/>
      <w:r w:rsidRPr="00CE54B2">
        <w:rPr>
          <w:rFonts w:cstheme="minorHAnsi"/>
          <w:color w:val="000000"/>
          <w:sz w:val="24"/>
          <w:szCs w:val="24"/>
        </w:rPr>
        <w:t xml:space="preserve">, </w:t>
      </w:r>
      <w:r w:rsidRPr="00CE54B2">
        <w:rPr>
          <w:rFonts w:cstheme="minorHAnsi"/>
          <w:i/>
          <w:color w:val="000000"/>
          <w:sz w:val="24"/>
          <w:szCs w:val="24"/>
        </w:rPr>
        <w:t xml:space="preserve">M. </w:t>
      </w:r>
      <w:proofErr w:type="spellStart"/>
      <w:r w:rsidRPr="00CE54B2">
        <w:rPr>
          <w:rFonts w:cstheme="minorHAnsi"/>
          <w:i/>
          <w:color w:val="000000"/>
          <w:sz w:val="24"/>
          <w:szCs w:val="24"/>
        </w:rPr>
        <w:t>quinquenervia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parramattensis</w:t>
      </w:r>
      <w:proofErr w:type="spellEnd"/>
      <w:r w:rsidRPr="00CE54B2">
        <w:rPr>
          <w:rFonts w:cstheme="minorHAnsi"/>
          <w:color w:val="000000"/>
          <w:sz w:val="24"/>
          <w:szCs w:val="24"/>
        </w:rPr>
        <w:t xml:space="preserve">, </w:t>
      </w:r>
      <w:r w:rsidRPr="00CE54B2">
        <w:rPr>
          <w:rFonts w:cstheme="minorHAnsi"/>
          <w:i/>
          <w:color w:val="000000"/>
          <w:sz w:val="24"/>
          <w:szCs w:val="24"/>
        </w:rPr>
        <w:t>E. punctata</w:t>
      </w:r>
      <w:r w:rsidRPr="00CE54B2">
        <w:rPr>
          <w:rFonts w:cstheme="minorHAnsi"/>
          <w:color w:val="000000"/>
          <w:sz w:val="24"/>
          <w:szCs w:val="24"/>
        </w:rPr>
        <w:t xml:space="preserve">, </w:t>
      </w:r>
      <w:r w:rsidRPr="00CE54B2">
        <w:rPr>
          <w:rFonts w:cstheme="minorHAnsi"/>
          <w:i/>
          <w:color w:val="000000"/>
          <w:sz w:val="24"/>
          <w:szCs w:val="24"/>
        </w:rPr>
        <w:t xml:space="preserve">A. floribunda </w:t>
      </w:r>
      <w:r w:rsidRPr="00CE54B2">
        <w:rPr>
          <w:rFonts w:cstheme="minorHAnsi"/>
          <w:color w:val="000000"/>
          <w:sz w:val="24"/>
          <w:szCs w:val="24"/>
        </w:rPr>
        <w:t xml:space="preserve">and </w:t>
      </w:r>
      <w:r w:rsidRPr="00CE54B2">
        <w:rPr>
          <w:rFonts w:cstheme="minorHAnsi"/>
          <w:i/>
          <w:color w:val="000000"/>
          <w:sz w:val="24"/>
          <w:szCs w:val="24"/>
        </w:rPr>
        <w:t xml:space="preserve">E. </w:t>
      </w:r>
      <w:proofErr w:type="spellStart"/>
      <w:r w:rsidRPr="00CE54B2">
        <w:rPr>
          <w:rFonts w:cstheme="minorHAnsi"/>
          <w:i/>
          <w:color w:val="000000"/>
          <w:sz w:val="24"/>
          <w:szCs w:val="24"/>
        </w:rPr>
        <w:t>eugenioides</w:t>
      </w:r>
      <w:proofErr w:type="spellEnd"/>
      <w:r w:rsidRPr="00CE54B2">
        <w:rPr>
          <w:rFonts w:cstheme="minorHAnsi"/>
          <w:color w:val="000000"/>
          <w:sz w:val="24"/>
          <w:szCs w:val="24"/>
        </w:rPr>
        <w:t>/</w:t>
      </w:r>
      <w:r w:rsidRPr="00CE54B2">
        <w:rPr>
          <w:rFonts w:cstheme="minorHAnsi"/>
          <w:i/>
          <w:color w:val="000000"/>
          <w:sz w:val="24"/>
          <w:szCs w:val="24"/>
        </w:rPr>
        <w:t xml:space="preserve">E. </w:t>
      </w:r>
      <w:proofErr w:type="spellStart"/>
      <w:r w:rsidRPr="00CE54B2">
        <w:rPr>
          <w:rFonts w:cstheme="minorHAnsi"/>
          <w:i/>
          <w:color w:val="000000"/>
          <w:sz w:val="24"/>
          <w:szCs w:val="24"/>
        </w:rPr>
        <w:t>capitellata</w:t>
      </w:r>
      <w:proofErr w:type="spellEnd"/>
    </w:p>
    <w:p w14:paraId="5899EA0A" w14:textId="77777777" w:rsidR="002A32B5" w:rsidRDefault="002A32B5" w:rsidP="002A32B5">
      <w:pPr>
        <w:numPr>
          <w:ilvl w:val="2"/>
          <w:numId w:val="9"/>
        </w:numPr>
        <w:pBdr>
          <w:top w:val="nil"/>
          <w:left w:val="nil"/>
          <w:bottom w:val="nil"/>
          <w:right w:val="nil"/>
          <w:between w:val="nil"/>
        </w:pBdr>
        <w:spacing w:after="0" w:line="240" w:lineRule="auto"/>
        <w:jc w:val="both"/>
        <w:rPr>
          <w:rFonts w:cstheme="minorHAnsi"/>
          <w:color w:val="000000"/>
          <w:sz w:val="24"/>
          <w:szCs w:val="24"/>
        </w:rPr>
      </w:pPr>
      <w:r w:rsidRPr="00CE54B2">
        <w:rPr>
          <w:rFonts w:cstheme="minorHAnsi"/>
          <w:i/>
          <w:color w:val="000000"/>
          <w:sz w:val="24"/>
          <w:szCs w:val="24"/>
        </w:rPr>
        <w:t xml:space="preserve">cooler months </w:t>
      </w:r>
      <w:proofErr w:type="gramStart"/>
      <w:r w:rsidRPr="00CE54B2">
        <w:rPr>
          <w:rFonts w:cstheme="minorHAnsi"/>
          <w:i/>
          <w:color w:val="000000"/>
          <w:sz w:val="24"/>
          <w:szCs w:val="24"/>
        </w:rPr>
        <w:t>–  E.</w:t>
      </w:r>
      <w:proofErr w:type="gramEnd"/>
      <w:r w:rsidRPr="00CE54B2">
        <w:rPr>
          <w:rFonts w:cstheme="minorHAnsi"/>
          <w:i/>
          <w:color w:val="000000"/>
          <w:sz w:val="24"/>
          <w:szCs w:val="24"/>
        </w:rPr>
        <w:t xml:space="preserve"> </w:t>
      </w:r>
      <w:proofErr w:type="spellStart"/>
      <w:r w:rsidRPr="00CE54B2">
        <w:rPr>
          <w:rFonts w:cstheme="minorHAnsi"/>
          <w:i/>
          <w:color w:val="000000"/>
          <w:sz w:val="24"/>
          <w:szCs w:val="24"/>
        </w:rPr>
        <w:t>robusta</w:t>
      </w:r>
      <w:proofErr w:type="spellEnd"/>
      <w:r w:rsidRPr="00CE54B2">
        <w:rPr>
          <w:rFonts w:cstheme="minorHAnsi"/>
          <w:color w:val="000000"/>
          <w:sz w:val="24"/>
          <w:szCs w:val="24"/>
        </w:rPr>
        <w:t xml:space="preserve">, </w:t>
      </w:r>
      <w:r w:rsidRPr="00CE54B2">
        <w:rPr>
          <w:rFonts w:cstheme="minorHAnsi"/>
          <w:i/>
          <w:color w:val="000000"/>
          <w:sz w:val="24"/>
          <w:szCs w:val="24"/>
        </w:rPr>
        <w:t xml:space="preserve">E. </w:t>
      </w:r>
      <w:proofErr w:type="spellStart"/>
      <w:r w:rsidRPr="00CE54B2">
        <w:rPr>
          <w:rFonts w:cstheme="minorHAnsi"/>
          <w:i/>
          <w:color w:val="000000"/>
          <w:sz w:val="24"/>
          <w:szCs w:val="24"/>
        </w:rPr>
        <w:t>haemostoma</w:t>
      </w:r>
      <w:proofErr w:type="spellEnd"/>
      <w:r w:rsidRPr="00CE54B2">
        <w:rPr>
          <w:rFonts w:cstheme="minorHAnsi"/>
          <w:color w:val="000000"/>
          <w:sz w:val="24"/>
          <w:szCs w:val="24"/>
        </w:rPr>
        <w:t>/</w:t>
      </w:r>
      <w:r w:rsidRPr="00CE54B2">
        <w:rPr>
          <w:rFonts w:cstheme="minorHAnsi"/>
          <w:i/>
          <w:color w:val="000000"/>
          <w:sz w:val="24"/>
          <w:szCs w:val="24"/>
        </w:rPr>
        <w:t xml:space="preserve">E. </w:t>
      </w:r>
      <w:proofErr w:type="spellStart"/>
      <w:r w:rsidRPr="00CE54B2">
        <w:rPr>
          <w:rFonts w:cstheme="minorHAnsi"/>
          <w:i/>
          <w:color w:val="000000"/>
          <w:sz w:val="24"/>
          <w:szCs w:val="24"/>
        </w:rPr>
        <w:t>signata</w:t>
      </w:r>
      <w:proofErr w:type="spellEnd"/>
      <w:r w:rsidRPr="00CE54B2">
        <w:rPr>
          <w:rFonts w:cstheme="minorHAnsi"/>
          <w:i/>
          <w:color w:val="000000"/>
          <w:sz w:val="24"/>
          <w:szCs w:val="24"/>
        </w:rPr>
        <w:t xml:space="preserve"> </w:t>
      </w:r>
      <w:r w:rsidRPr="00CE54B2">
        <w:rPr>
          <w:rFonts w:cstheme="minorHAnsi"/>
          <w:color w:val="000000"/>
          <w:sz w:val="24"/>
          <w:szCs w:val="24"/>
        </w:rPr>
        <w:t>and eucalypt complexes</w:t>
      </w:r>
    </w:p>
    <w:p w14:paraId="23B46F41" w14:textId="77777777" w:rsidR="002A32B5" w:rsidRPr="00C7320F" w:rsidRDefault="002A32B5" w:rsidP="002A32B5">
      <w:pPr>
        <w:pBdr>
          <w:top w:val="nil"/>
          <w:left w:val="nil"/>
          <w:bottom w:val="nil"/>
          <w:right w:val="nil"/>
          <w:between w:val="nil"/>
        </w:pBdr>
        <w:spacing w:after="0" w:line="240" w:lineRule="auto"/>
        <w:ind w:left="720"/>
        <w:jc w:val="both"/>
        <w:rPr>
          <w:rFonts w:cstheme="minorHAnsi"/>
          <w:color w:val="000000"/>
          <w:sz w:val="24"/>
          <w:szCs w:val="24"/>
        </w:rPr>
      </w:pPr>
    </w:p>
    <w:p w14:paraId="5C1CE07C" w14:textId="77777777" w:rsidR="002A32B5" w:rsidRPr="00ED77FB" w:rsidRDefault="002A32B5" w:rsidP="002A32B5">
      <w:pPr>
        <w:pStyle w:val="Heading4"/>
        <w:spacing w:before="0"/>
        <w:jc w:val="both"/>
        <w:rPr>
          <w:rFonts w:asciiTheme="minorHAnsi" w:hAnsiTheme="minorHAnsi" w:cstheme="minorHAnsi"/>
          <w:b/>
          <w:bCs/>
          <w:sz w:val="24"/>
          <w:szCs w:val="24"/>
          <w:u w:val="single"/>
        </w:rPr>
      </w:pPr>
      <w:bookmarkStart w:id="21" w:name="_heading=h.1iyq0ytwirim" w:colFirst="0" w:colLast="0"/>
      <w:bookmarkEnd w:id="21"/>
      <w:r w:rsidRPr="00ED77FB">
        <w:rPr>
          <w:rFonts w:asciiTheme="minorHAnsi" w:hAnsiTheme="minorHAnsi" w:cstheme="minorHAnsi"/>
          <w:b/>
          <w:bCs/>
          <w:sz w:val="24"/>
          <w:szCs w:val="24"/>
          <w:u w:val="single"/>
        </w:rPr>
        <w:t>Impact of landscape conditions</w:t>
      </w:r>
    </w:p>
    <w:p w14:paraId="5ADCE703" w14:textId="77777777" w:rsidR="002A32B5" w:rsidRPr="00B11C7D" w:rsidRDefault="002A32B5" w:rsidP="002A32B5">
      <w:pPr>
        <w:numPr>
          <w:ilvl w:val="0"/>
          <w:numId w:val="16"/>
        </w:numPr>
        <w:pBdr>
          <w:top w:val="nil"/>
          <w:left w:val="nil"/>
          <w:bottom w:val="nil"/>
          <w:right w:val="nil"/>
          <w:between w:val="nil"/>
        </w:pBdr>
        <w:spacing w:after="0"/>
        <w:jc w:val="both"/>
        <w:rPr>
          <w:rFonts w:cstheme="minorHAnsi"/>
          <w:sz w:val="24"/>
          <w:szCs w:val="24"/>
          <w:u w:val="single"/>
        </w:rPr>
      </w:pPr>
      <w:r w:rsidRPr="00B11C7D">
        <w:rPr>
          <w:rFonts w:cstheme="minorHAnsi"/>
          <w:color w:val="000000"/>
          <w:sz w:val="24"/>
          <w:szCs w:val="24"/>
          <w:u w:val="single"/>
        </w:rPr>
        <w:t>Black et al (2014)</w:t>
      </w:r>
    </w:p>
    <w:p w14:paraId="6797427E" w14:textId="77777777" w:rsidR="002A32B5" w:rsidRPr="00CE54B2" w:rsidRDefault="002A32B5" w:rsidP="002A32B5">
      <w:pPr>
        <w:numPr>
          <w:ilvl w:val="1"/>
          <w:numId w:val="16"/>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koala carrying capacity not just dictated by the presence of koala feed trees, but the soil chemistry (high nutrient levels), water foliar content, </w:t>
      </w:r>
    </w:p>
    <w:p w14:paraId="30DEC4E6" w14:textId="77777777" w:rsidR="002A32B5" w:rsidRPr="00CE54B2" w:rsidRDefault="002A32B5" w:rsidP="002A32B5">
      <w:pPr>
        <w:numPr>
          <w:ilvl w:val="2"/>
          <w:numId w:val="16"/>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climate change may affect available palatable foliage and nutritional content of leaves, as </w:t>
      </w:r>
      <w:proofErr w:type="spellStart"/>
      <w:r w:rsidRPr="00CE54B2">
        <w:rPr>
          <w:rFonts w:cstheme="minorHAnsi"/>
          <w:color w:val="000000"/>
          <w:sz w:val="24"/>
          <w:szCs w:val="24"/>
        </w:rPr>
        <w:t>eucs</w:t>
      </w:r>
      <w:proofErr w:type="spellEnd"/>
      <w:r w:rsidRPr="00CE54B2">
        <w:rPr>
          <w:rFonts w:cstheme="minorHAnsi"/>
          <w:color w:val="000000"/>
          <w:sz w:val="24"/>
          <w:szCs w:val="24"/>
        </w:rPr>
        <w:t xml:space="preserve"> grown under elevated CO</w:t>
      </w:r>
      <w:r w:rsidRPr="00CE54B2">
        <w:rPr>
          <w:rFonts w:cstheme="minorHAnsi"/>
          <w:color w:val="000000"/>
          <w:sz w:val="24"/>
          <w:szCs w:val="24"/>
          <w:vertAlign w:val="subscript"/>
        </w:rPr>
        <w:t>2</w:t>
      </w:r>
      <w:r w:rsidRPr="00CE54B2">
        <w:rPr>
          <w:rFonts w:cstheme="minorHAnsi"/>
          <w:color w:val="000000"/>
          <w:sz w:val="24"/>
          <w:szCs w:val="24"/>
        </w:rPr>
        <w:t xml:space="preserve"> levels were found to produce anti-herbivore compounds in higher concentrations, but nitrogen levels decreased (Lawler et al. 1996)</w:t>
      </w:r>
    </w:p>
    <w:p w14:paraId="6D347F52" w14:textId="77777777" w:rsidR="002A32B5" w:rsidRPr="00CE54B2" w:rsidRDefault="002A32B5" w:rsidP="002A32B5">
      <w:pPr>
        <w:numPr>
          <w:ilvl w:val="1"/>
          <w:numId w:val="16"/>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historically, </w:t>
      </w:r>
      <w:proofErr w:type="spellStart"/>
      <w:r w:rsidRPr="00CE54B2">
        <w:rPr>
          <w:rFonts w:cstheme="minorHAnsi"/>
          <w:color w:val="000000"/>
          <w:sz w:val="24"/>
          <w:szCs w:val="24"/>
        </w:rPr>
        <w:t>phascolarctids</w:t>
      </w:r>
      <w:proofErr w:type="spellEnd"/>
      <w:r w:rsidRPr="00CE54B2">
        <w:rPr>
          <w:rFonts w:cstheme="minorHAnsi"/>
          <w:color w:val="000000"/>
          <w:sz w:val="24"/>
          <w:szCs w:val="24"/>
        </w:rPr>
        <w:t xml:space="preserve"> (specialist folivores) are very sensitive to changes in climate, causing the extinction of koalas from large areas of Australian continent in the Pleistocene</w:t>
      </w:r>
    </w:p>
    <w:p w14:paraId="12056FD7" w14:textId="77777777" w:rsidR="002A32B5" w:rsidRPr="00CE54B2" w:rsidRDefault="002A32B5" w:rsidP="002A32B5">
      <w:pPr>
        <w:numPr>
          <w:ilvl w:val="2"/>
          <w:numId w:val="16"/>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this sensitivity, combined with increasing modern and anthropogenic pressures further contracting their natural range may contribute to the extinction of </w:t>
      </w:r>
      <w:proofErr w:type="spellStart"/>
      <w:r w:rsidRPr="00CE54B2">
        <w:rPr>
          <w:rFonts w:cstheme="minorHAnsi"/>
          <w:color w:val="000000"/>
          <w:sz w:val="24"/>
          <w:szCs w:val="24"/>
        </w:rPr>
        <w:t>localised</w:t>
      </w:r>
      <w:proofErr w:type="spellEnd"/>
      <w:r w:rsidRPr="00CE54B2">
        <w:rPr>
          <w:rFonts w:cstheme="minorHAnsi"/>
          <w:color w:val="000000"/>
          <w:sz w:val="24"/>
          <w:szCs w:val="24"/>
        </w:rPr>
        <w:t xml:space="preserve"> populations (*better in climate change paragraph? mentioned there too, expanded on here?)</w:t>
      </w:r>
    </w:p>
    <w:p w14:paraId="75A0591A" w14:textId="77777777" w:rsidR="002A32B5" w:rsidRPr="00CE54B2" w:rsidRDefault="002A32B5" w:rsidP="002A32B5">
      <w:pPr>
        <w:pBdr>
          <w:top w:val="nil"/>
          <w:left w:val="nil"/>
          <w:bottom w:val="nil"/>
          <w:right w:val="nil"/>
          <w:between w:val="nil"/>
        </w:pBdr>
        <w:spacing w:after="0"/>
        <w:jc w:val="both"/>
        <w:rPr>
          <w:rFonts w:cstheme="minorHAnsi"/>
          <w:sz w:val="24"/>
          <w:szCs w:val="24"/>
        </w:rPr>
      </w:pPr>
    </w:p>
    <w:p w14:paraId="23873E05" w14:textId="77777777" w:rsidR="002A32B5" w:rsidRPr="00ED77FB" w:rsidRDefault="002A32B5" w:rsidP="002A32B5">
      <w:pPr>
        <w:pStyle w:val="Heading4"/>
        <w:spacing w:before="0"/>
        <w:jc w:val="both"/>
        <w:rPr>
          <w:rFonts w:asciiTheme="minorHAnsi" w:hAnsiTheme="minorHAnsi" w:cstheme="minorHAnsi"/>
          <w:b/>
          <w:bCs/>
          <w:sz w:val="24"/>
          <w:szCs w:val="24"/>
          <w:u w:val="single"/>
        </w:rPr>
      </w:pPr>
      <w:bookmarkStart w:id="22" w:name="_heading=h.wz0a4g4mj37s" w:colFirst="0" w:colLast="0"/>
      <w:bookmarkEnd w:id="22"/>
      <w:r w:rsidRPr="00ED77FB">
        <w:rPr>
          <w:rFonts w:asciiTheme="minorHAnsi" w:hAnsiTheme="minorHAnsi" w:cstheme="minorHAnsi"/>
          <w:b/>
          <w:bCs/>
          <w:sz w:val="24"/>
          <w:szCs w:val="24"/>
          <w:u w:val="single"/>
        </w:rPr>
        <w:t>The importance of refugia</w:t>
      </w:r>
    </w:p>
    <w:p w14:paraId="16631E29" w14:textId="77777777" w:rsidR="002A32B5" w:rsidRPr="00C7320F" w:rsidRDefault="002A32B5" w:rsidP="002A32B5">
      <w:pPr>
        <w:numPr>
          <w:ilvl w:val="0"/>
          <w:numId w:val="4"/>
        </w:numPr>
        <w:pBdr>
          <w:top w:val="nil"/>
          <w:left w:val="nil"/>
          <w:bottom w:val="nil"/>
          <w:right w:val="nil"/>
          <w:between w:val="nil"/>
        </w:pBdr>
        <w:spacing w:after="0"/>
        <w:jc w:val="both"/>
        <w:rPr>
          <w:rFonts w:cstheme="minorHAnsi"/>
          <w:sz w:val="24"/>
          <w:szCs w:val="24"/>
          <w:u w:val="single"/>
        </w:rPr>
      </w:pPr>
      <w:r w:rsidRPr="00C7320F">
        <w:rPr>
          <w:rFonts w:cstheme="minorHAnsi"/>
          <w:color w:val="000000"/>
          <w:sz w:val="24"/>
          <w:szCs w:val="24"/>
          <w:u w:val="single"/>
        </w:rPr>
        <w:t>Callaghan et al. 2015</w:t>
      </w:r>
    </w:p>
    <w:p w14:paraId="7388C449" w14:textId="77777777" w:rsidR="002A32B5" w:rsidRPr="00CE54B2" w:rsidRDefault="002A32B5" w:rsidP="002A32B5">
      <w:pPr>
        <w:numPr>
          <w:ilvl w:val="1"/>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abundance of arboreal mammals was influenced by topography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higher abundance in gullies than slopes</w:t>
      </w:r>
    </w:p>
    <w:p w14:paraId="60DF29F7" w14:textId="77777777" w:rsidR="002A32B5" w:rsidRPr="00CE54B2" w:rsidRDefault="002A32B5" w:rsidP="002A32B5">
      <w:pPr>
        <w:spacing w:after="0"/>
        <w:jc w:val="both"/>
        <w:rPr>
          <w:rFonts w:cstheme="minorHAnsi"/>
          <w:sz w:val="24"/>
          <w:szCs w:val="24"/>
        </w:rPr>
      </w:pPr>
      <w:r w:rsidRPr="00CE54B2">
        <w:rPr>
          <w:rFonts w:cstheme="minorHAnsi"/>
          <w:color w:val="000000"/>
          <w:sz w:val="24"/>
          <w:szCs w:val="24"/>
        </w:rPr>
        <w:lastRenderedPageBreak/>
        <w:t xml:space="preserve">Supports </w:t>
      </w:r>
      <w:proofErr w:type="spellStart"/>
      <w:r w:rsidRPr="00C7320F">
        <w:rPr>
          <w:rFonts w:cstheme="minorHAnsi"/>
          <w:color w:val="000000"/>
          <w:sz w:val="24"/>
          <w:szCs w:val="24"/>
          <w:u w:val="single"/>
        </w:rPr>
        <w:t>MacNally</w:t>
      </w:r>
      <w:proofErr w:type="spellEnd"/>
      <w:r w:rsidRPr="00C7320F">
        <w:rPr>
          <w:rFonts w:cstheme="minorHAnsi"/>
          <w:color w:val="000000"/>
          <w:sz w:val="24"/>
          <w:szCs w:val="24"/>
          <w:u w:val="single"/>
        </w:rPr>
        <w:t xml:space="preserve">, </w:t>
      </w:r>
      <w:proofErr w:type="spellStart"/>
      <w:r w:rsidRPr="00C7320F">
        <w:rPr>
          <w:rFonts w:cstheme="minorHAnsi"/>
          <w:color w:val="000000"/>
          <w:sz w:val="24"/>
          <w:szCs w:val="24"/>
          <w:u w:val="single"/>
        </w:rPr>
        <w:t>Soderquist</w:t>
      </w:r>
      <w:proofErr w:type="spellEnd"/>
      <w:r w:rsidRPr="00C7320F">
        <w:rPr>
          <w:rFonts w:cstheme="minorHAnsi"/>
          <w:color w:val="000000"/>
          <w:sz w:val="24"/>
          <w:szCs w:val="24"/>
          <w:u w:val="single"/>
        </w:rPr>
        <w:t xml:space="preserve"> and </w:t>
      </w:r>
      <w:proofErr w:type="spellStart"/>
      <w:r w:rsidRPr="00C7320F">
        <w:rPr>
          <w:rFonts w:cstheme="minorHAnsi"/>
          <w:color w:val="000000"/>
          <w:sz w:val="24"/>
          <w:szCs w:val="24"/>
          <w:u w:val="single"/>
        </w:rPr>
        <w:t>Tzaros</w:t>
      </w:r>
      <w:proofErr w:type="spellEnd"/>
      <w:r w:rsidRPr="00C7320F">
        <w:rPr>
          <w:rFonts w:cstheme="minorHAnsi"/>
          <w:color w:val="000000"/>
          <w:sz w:val="24"/>
          <w:szCs w:val="24"/>
          <w:u w:val="single"/>
        </w:rPr>
        <w:t xml:space="preserve"> (2000)</w:t>
      </w:r>
      <w:r w:rsidRPr="00CE54B2">
        <w:rPr>
          <w:rFonts w:cstheme="minorHAnsi"/>
          <w:color w:val="000000"/>
          <w:sz w:val="24"/>
          <w:szCs w:val="24"/>
        </w:rPr>
        <w:t xml:space="preserve"> – specifically avian based survey but good supporting information for the importance of gully microclimates</w:t>
      </w:r>
    </w:p>
    <w:p w14:paraId="6C59D5E6" w14:textId="77777777" w:rsidR="002A32B5" w:rsidRPr="00CE54B2" w:rsidRDefault="002A32B5" w:rsidP="002A32B5">
      <w:pPr>
        <w:numPr>
          <w:ilvl w:val="0"/>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gullies are important mesic (or less xeric) refugia for species richness – one third greater in gullies than ridges</w:t>
      </w:r>
    </w:p>
    <w:p w14:paraId="4D6FCB58" w14:textId="77777777" w:rsidR="002A32B5" w:rsidRPr="00CE54B2" w:rsidRDefault="002A32B5" w:rsidP="002A32B5">
      <w:pPr>
        <w:numPr>
          <w:ilvl w:val="1"/>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mean densities of birds almost twice as great</w:t>
      </w:r>
    </w:p>
    <w:p w14:paraId="54D8D34C" w14:textId="77777777" w:rsidR="002A32B5" w:rsidRPr="00CE54B2" w:rsidRDefault="002A32B5" w:rsidP="002A32B5">
      <w:pPr>
        <w:numPr>
          <w:ilvl w:val="0"/>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assemblage composition of birds also varied significantly, indicating that mesic gullies and dried ridges work together to support a wider variety of species</w:t>
      </w:r>
    </w:p>
    <w:p w14:paraId="1D2EECC5" w14:textId="77777777" w:rsidR="002A32B5" w:rsidRPr="00CE54B2" w:rsidRDefault="002A32B5" w:rsidP="002A32B5">
      <w:pPr>
        <w:numPr>
          <w:ilvl w:val="0"/>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gullies or drainage lines – do not have to be permanently wet to provide microclimates as variable topography leads to differences in rainfall and humidity, including the accumulation of water from runoff </w:t>
      </w:r>
      <w:proofErr w:type="spellStart"/>
      <w:r w:rsidRPr="00CE54B2">
        <w:rPr>
          <w:rFonts w:cstheme="minorHAnsi"/>
          <w:color w:val="000000"/>
          <w:sz w:val="24"/>
          <w:szCs w:val="24"/>
        </w:rPr>
        <w:t>etc</w:t>
      </w:r>
      <w:proofErr w:type="spellEnd"/>
      <w:r w:rsidRPr="00CE54B2">
        <w:rPr>
          <w:rFonts w:cstheme="minorHAnsi"/>
          <w:color w:val="000000"/>
          <w:sz w:val="24"/>
          <w:szCs w:val="24"/>
        </w:rPr>
        <w:t>, leading to differences in biodiversity</w:t>
      </w:r>
    </w:p>
    <w:p w14:paraId="2C3DF318" w14:textId="77777777" w:rsidR="002A32B5" w:rsidRPr="00CE54B2" w:rsidRDefault="002A32B5" w:rsidP="002A32B5">
      <w:pPr>
        <w:numPr>
          <w:ilvl w:val="1"/>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greater and more reliable food resources than on surrounding ridges </w:t>
      </w:r>
    </w:p>
    <w:p w14:paraId="5FA3BC07" w14:textId="77777777" w:rsidR="002A32B5" w:rsidRPr="00CE54B2" w:rsidRDefault="002A32B5" w:rsidP="002A32B5">
      <w:pPr>
        <w:numPr>
          <w:ilvl w:val="0"/>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 xml:space="preserve"> these moister microclimates provide important refugia for wildlife from fire, and drought</w:t>
      </w:r>
    </w:p>
    <w:p w14:paraId="2771505B" w14:textId="77777777" w:rsidR="002A32B5" w:rsidRPr="00CE54B2" w:rsidRDefault="002A32B5" w:rsidP="002A32B5">
      <w:pPr>
        <w:numPr>
          <w:ilvl w:val="0"/>
          <w:numId w:val="4"/>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landscape heterogeneity is important for providing ‘source’ population areas</w:t>
      </w:r>
    </w:p>
    <w:p w14:paraId="4124778B" w14:textId="77777777" w:rsidR="002A32B5" w:rsidRPr="00CE54B2" w:rsidRDefault="002A32B5" w:rsidP="002A32B5">
      <w:pPr>
        <w:spacing w:after="0"/>
        <w:jc w:val="both"/>
        <w:rPr>
          <w:rFonts w:cstheme="minorHAnsi"/>
          <w:sz w:val="24"/>
          <w:szCs w:val="24"/>
        </w:rPr>
      </w:pPr>
    </w:p>
    <w:p w14:paraId="2F0AEA16"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Black et al. (2014)</w:t>
      </w:r>
    </w:p>
    <w:p w14:paraId="50C3189F" w14:textId="77777777" w:rsidR="002A32B5" w:rsidRPr="00CE54B2" w:rsidRDefault="002A32B5" w:rsidP="002A32B5">
      <w:pPr>
        <w:numPr>
          <w:ilvl w:val="1"/>
          <w:numId w:val="5"/>
        </w:numPr>
        <w:pBdr>
          <w:top w:val="nil"/>
          <w:left w:val="nil"/>
          <w:bottom w:val="nil"/>
          <w:right w:val="nil"/>
          <w:between w:val="nil"/>
        </w:pBdr>
        <w:jc w:val="both"/>
        <w:rPr>
          <w:rFonts w:cstheme="minorHAnsi"/>
          <w:sz w:val="24"/>
          <w:szCs w:val="24"/>
        </w:rPr>
      </w:pPr>
      <w:r w:rsidRPr="00CE54B2">
        <w:rPr>
          <w:rFonts w:cstheme="minorHAnsi"/>
          <w:color w:val="000000"/>
          <w:sz w:val="24"/>
          <w:szCs w:val="24"/>
        </w:rPr>
        <w:t xml:space="preserve">koalas that survived extreme drought and heatwave conditions were those that took refuge in the riparian habitat alongside permanent watercourses, and so </w:t>
      </w:r>
      <w:proofErr w:type="gramStart"/>
      <w:r w:rsidRPr="00CE54B2">
        <w:rPr>
          <w:rFonts w:cstheme="minorHAnsi"/>
          <w:color w:val="000000"/>
          <w:sz w:val="24"/>
          <w:szCs w:val="24"/>
        </w:rPr>
        <w:t>trees maintained</w:t>
      </w:r>
      <w:proofErr w:type="gramEnd"/>
      <w:r w:rsidRPr="00CE54B2">
        <w:rPr>
          <w:rFonts w:cstheme="minorHAnsi"/>
          <w:color w:val="000000"/>
          <w:sz w:val="24"/>
          <w:szCs w:val="24"/>
        </w:rPr>
        <w:t xml:space="preserve"> leaf/canopy cover during events</w:t>
      </w:r>
    </w:p>
    <w:p w14:paraId="6794624D"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Chia et al. (2015)</w:t>
      </w:r>
    </w:p>
    <w:p w14:paraId="428C1C4F" w14:textId="77777777" w:rsidR="002A32B5" w:rsidRPr="00CE54B2" w:rsidRDefault="002A32B5" w:rsidP="002A32B5">
      <w:pPr>
        <w:numPr>
          <w:ilvl w:val="0"/>
          <w:numId w:val="5"/>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“Together, these findings highlight the importance of environmental variation and fire induced landscape heterogeneity in the aftermath of major wildfires. They are consistent with the view that mesic forest gullies and patches of unburnt or less-severely burnt forest (understory only burnt) have a role as refuges for arboreal mammals in severely burnt landscapes, and that such refuges assist the recovery of mammal populations after wildfire.” – </w:t>
      </w:r>
      <w:r w:rsidRPr="00CE54B2">
        <w:rPr>
          <w:rFonts w:cstheme="minorHAnsi"/>
          <w:i/>
          <w:color w:val="000000"/>
          <w:sz w:val="24"/>
          <w:szCs w:val="24"/>
        </w:rPr>
        <w:t>not edited</w:t>
      </w:r>
    </w:p>
    <w:p w14:paraId="1426D19A" w14:textId="77777777" w:rsidR="002A32B5" w:rsidRPr="00CE54B2" w:rsidRDefault="002A32B5" w:rsidP="002A32B5">
      <w:pPr>
        <w:numPr>
          <w:ilvl w:val="2"/>
          <w:numId w:val="1"/>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this fits in with McNally and Black on the conservation value of mesic gullies </w:t>
      </w:r>
      <w:proofErr w:type="spellStart"/>
      <w:r w:rsidRPr="00CE54B2">
        <w:rPr>
          <w:rFonts w:cstheme="minorHAnsi"/>
          <w:color w:val="000000"/>
          <w:sz w:val="24"/>
          <w:szCs w:val="24"/>
        </w:rPr>
        <w:t>etc</w:t>
      </w:r>
      <w:proofErr w:type="spellEnd"/>
    </w:p>
    <w:p w14:paraId="3043BEB0" w14:textId="77777777" w:rsidR="002A32B5" w:rsidRPr="00C7320F" w:rsidRDefault="002A32B5" w:rsidP="002A32B5">
      <w:pPr>
        <w:numPr>
          <w:ilvl w:val="2"/>
          <w:numId w:val="1"/>
        </w:numPr>
        <w:pBdr>
          <w:top w:val="nil"/>
          <w:left w:val="nil"/>
          <w:bottom w:val="nil"/>
          <w:right w:val="nil"/>
          <w:between w:val="nil"/>
        </w:pBdr>
        <w:jc w:val="both"/>
        <w:rPr>
          <w:rFonts w:cstheme="minorHAnsi"/>
          <w:color w:val="000000"/>
          <w:sz w:val="24"/>
          <w:szCs w:val="24"/>
        </w:rPr>
      </w:pPr>
      <w:r w:rsidRPr="00CE54B2">
        <w:rPr>
          <w:rFonts w:cstheme="minorHAnsi"/>
          <w:color w:val="000000"/>
          <w:sz w:val="24"/>
          <w:szCs w:val="24"/>
        </w:rPr>
        <w:t>Gullies are important refugia during fire and also valuable habitat long term after fire</w:t>
      </w:r>
    </w:p>
    <w:p w14:paraId="31F73331" w14:textId="77777777" w:rsidR="002A32B5" w:rsidRPr="00ED77FB" w:rsidRDefault="002A32B5" w:rsidP="002A32B5">
      <w:pPr>
        <w:pStyle w:val="Heading3"/>
        <w:spacing w:before="0"/>
        <w:jc w:val="both"/>
        <w:rPr>
          <w:rFonts w:asciiTheme="minorHAnsi" w:hAnsiTheme="minorHAnsi" w:cstheme="minorHAnsi"/>
          <w:b/>
          <w:bCs/>
          <w:i/>
          <w:iCs/>
          <w:u w:val="single"/>
        </w:rPr>
      </w:pPr>
      <w:bookmarkStart w:id="23" w:name="_heading=h.26in1rg" w:colFirst="0" w:colLast="0"/>
      <w:bookmarkEnd w:id="23"/>
      <w:r w:rsidRPr="00ED77FB">
        <w:rPr>
          <w:rFonts w:asciiTheme="minorHAnsi" w:hAnsiTheme="minorHAnsi" w:cstheme="minorHAnsi"/>
          <w:b/>
          <w:bCs/>
          <w:i/>
          <w:iCs/>
          <w:u w:val="single"/>
        </w:rPr>
        <w:t>Rehabilitation Potential</w:t>
      </w:r>
    </w:p>
    <w:p w14:paraId="73739CB0" w14:textId="77777777" w:rsidR="002A32B5" w:rsidRPr="00C7320F" w:rsidRDefault="002A32B5" w:rsidP="002A32B5">
      <w:pPr>
        <w:numPr>
          <w:ilvl w:val="0"/>
          <w:numId w:val="18"/>
        </w:numPr>
        <w:pBdr>
          <w:top w:val="nil"/>
          <w:left w:val="nil"/>
          <w:bottom w:val="nil"/>
          <w:right w:val="nil"/>
          <w:between w:val="nil"/>
        </w:pBdr>
        <w:spacing w:after="0"/>
        <w:jc w:val="both"/>
        <w:rPr>
          <w:rFonts w:cstheme="minorHAnsi"/>
          <w:color w:val="000000"/>
          <w:sz w:val="24"/>
          <w:szCs w:val="24"/>
          <w:u w:val="single"/>
        </w:rPr>
      </w:pPr>
      <w:r w:rsidRPr="00C7320F">
        <w:rPr>
          <w:rFonts w:cstheme="minorHAnsi"/>
          <w:color w:val="000000"/>
          <w:sz w:val="24"/>
          <w:szCs w:val="24"/>
          <w:u w:val="single"/>
        </w:rPr>
        <w:t>(</w:t>
      </w:r>
      <w:proofErr w:type="spellStart"/>
      <w:r w:rsidRPr="00C7320F">
        <w:rPr>
          <w:rFonts w:cstheme="minorHAnsi"/>
          <w:color w:val="000000"/>
          <w:sz w:val="24"/>
          <w:szCs w:val="24"/>
          <w:u w:val="single"/>
        </w:rPr>
        <w:t>Lunney</w:t>
      </w:r>
      <w:proofErr w:type="spellEnd"/>
      <w:r w:rsidRPr="00C7320F">
        <w:rPr>
          <w:rFonts w:cstheme="minorHAnsi"/>
          <w:color w:val="000000"/>
          <w:sz w:val="24"/>
          <w:szCs w:val="24"/>
          <w:u w:val="single"/>
        </w:rPr>
        <w:t xml:space="preserve"> et al. 2004)</w:t>
      </w:r>
    </w:p>
    <w:p w14:paraId="354F0D7D" w14:textId="77777777" w:rsidR="002A32B5" w:rsidRPr="00CE54B2" w:rsidRDefault="002A32B5" w:rsidP="002A32B5">
      <w:pPr>
        <w:numPr>
          <w:ilvl w:val="1"/>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Study looking at long-term survival and reproduction rate of koalas fragmented forest in Port Stevens – compared a group of injured, rehabilitated and released koalas (</w:t>
      </w:r>
      <w:r w:rsidRPr="00CE54B2">
        <w:rPr>
          <w:rFonts w:cstheme="minorHAnsi"/>
          <w:i/>
          <w:color w:val="000000"/>
          <w:sz w:val="24"/>
          <w:szCs w:val="24"/>
        </w:rPr>
        <w:t>n</w:t>
      </w:r>
      <w:r w:rsidRPr="00CE54B2">
        <w:rPr>
          <w:rFonts w:cstheme="minorHAnsi"/>
          <w:color w:val="000000"/>
          <w:sz w:val="24"/>
          <w:szCs w:val="24"/>
        </w:rPr>
        <w:t xml:space="preserve"> = 16) with uninjured koalas (</w:t>
      </w:r>
      <w:r w:rsidRPr="00CE54B2">
        <w:rPr>
          <w:rFonts w:cstheme="minorHAnsi"/>
          <w:i/>
          <w:color w:val="000000"/>
          <w:sz w:val="24"/>
          <w:szCs w:val="24"/>
        </w:rPr>
        <w:t>n</w:t>
      </w:r>
      <w:r w:rsidRPr="00CE54B2">
        <w:rPr>
          <w:rFonts w:cstheme="minorHAnsi"/>
          <w:color w:val="000000"/>
          <w:sz w:val="24"/>
          <w:szCs w:val="24"/>
        </w:rPr>
        <w:t xml:space="preserve"> = 23)</w:t>
      </w:r>
    </w:p>
    <w:p w14:paraId="34C5507F" w14:textId="77777777" w:rsidR="002A32B5" w:rsidRPr="00CE54B2" w:rsidRDefault="002A32B5" w:rsidP="002A32B5">
      <w:pPr>
        <w:numPr>
          <w:ilvl w:val="2"/>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3 years of monitoring following release</w:t>
      </w:r>
    </w:p>
    <w:p w14:paraId="10ADFB0C" w14:textId="77777777" w:rsidR="002A32B5" w:rsidRPr="00CE54B2" w:rsidRDefault="002A32B5" w:rsidP="002A32B5">
      <w:pPr>
        <w:numPr>
          <w:ilvl w:val="2"/>
          <w:numId w:val="18"/>
        </w:numPr>
        <w:pBdr>
          <w:top w:val="nil"/>
          <w:left w:val="nil"/>
          <w:bottom w:val="nil"/>
          <w:right w:val="nil"/>
          <w:between w:val="nil"/>
        </w:pBdr>
        <w:spacing w:after="0"/>
        <w:jc w:val="both"/>
        <w:rPr>
          <w:rFonts w:cstheme="minorHAnsi"/>
          <w:b/>
          <w:color w:val="000000"/>
          <w:sz w:val="24"/>
          <w:szCs w:val="24"/>
        </w:rPr>
      </w:pPr>
      <w:r w:rsidRPr="00CE54B2">
        <w:rPr>
          <w:rFonts w:cstheme="minorHAnsi"/>
          <w:b/>
          <w:color w:val="000000"/>
          <w:sz w:val="24"/>
          <w:szCs w:val="24"/>
        </w:rPr>
        <w:t xml:space="preserve">ultimately found no difference in rehabilitated vs uninjured koala survival rate </w:t>
      </w:r>
    </w:p>
    <w:p w14:paraId="7D84A5D7" w14:textId="77777777" w:rsidR="002A32B5" w:rsidRPr="00CE54B2" w:rsidRDefault="002A32B5" w:rsidP="002A32B5">
      <w:pPr>
        <w:numPr>
          <w:ilvl w:val="2"/>
          <w:numId w:val="18"/>
        </w:numPr>
        <w:pBdr>
          <w:top w:val="nil"/>
          <w:left w:val="nil"/>
          <w:bottom w:val="nil"/>
          <w:right w:val="nil"/>
          <w:between w:val="nil"/>
        </w:pBdr>
        <w:spacing w:after="0"/>
        <w:jc w:val="both"/>
        <w:rPr>
          <w:rFonts w:cstheme="minorHAnsi"/>
          <w:b/>
          <w:color w:val="000000"/>
          <w:sz w:val="24"/>
          <w:szCs w:val="24"/>
        </w:rPr>
      </w:pPr>
      <w:r w:rsidRPr="00CE54B2">
        <w:rPr>
          <w:rFonts w:cstheme="minorHAnsi"/>
          <w:b/>
          <w:color w:val="000000"/>
          <w:sz w:val="24"/>
          <w:szCs w:val="24"/>
        </w:rPr>
        <w:t>reproduction in the two breeding seasons after fires did not significantly differ between groups</w:t>
      </w:r>
    </w:p>
    <w:p w14:paraId="64DB28EE" w14:textId="77777777" w:rsidR="002A32B5" w:rsidRPr="00CE54B2" w:rsidRDefault="002A32B5" w:rsidP="002A32B5">
      <w:pPr>
        <w:numPr>
          <w:ilvl w:val="3"/>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however – leading cause of mortality for both groups </w:t>
      </w:r>
      <w:proofErr w:type="gramStart"/>
      <w:r w:rsidRPr="00CE54B2">
        <w:rPr>
          <w:rFonts w:cstheme="minorHAnsi"/>
          <w:color w:val="000000"/>
          <w:sz w:val="24"/>
          <w:szCs w:val="24"/>
        </w:rPr>
        <w:t>was</w:t>
      </w:r>
      <w:proofErr w:type="gramEnd"/>
      <w:r w:rsidRPr="00CE54B2">
        <w:rPr>
          <w:rFonts w:cstheme="minorHAnsi"/>
          <w:color w:val="000000"/>
          <w:sz w:val="24"/>
          <w:szCs w:val="24"/>
        </w:rPr>
        <w:t xml:space="preserve"> dog attack</w:t>
      </w:r>
    </w:p>
    <w:p w14:paraId="46BE2E2B" w14:textId="77777777" w:rsidR="002A32B5" w:rsidRPr="00CE54B2" w:rsidRDefault="002A32B5" w:rsidP="002A32B5">
      <w:pPr>
        <w:numPr>
          <w:ilvl w:val="2"/>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very small study but still gives an idea of the potential for koala survival post-fire</w:t>
      </w:r>
    </w:p>
    <w:p w14:paraId="08FDFD31" w14:textId="77777777" w:rsidR="002A32B5" w:rsidRPr="00CE54B2" w:rsidRDefault="002A32B5" w:rsidP="002A32B5">
      <w:pPr>
        <w:numPr>
          <w:ilvl w:val="1"/>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lastRenderedPageBreak/>
        <w:t>knowledge gap identified around ongoing monitoring of rehabilitated animals after release</w:t>
      </w:r>
    </w:p>
    <w:p w14:paraId="12E704EA" w14:textId="77777777" w:rsidR="002A32B5" w:rsidRPr="00CE54B2" w:rsidRDefault="002A32B5" w:rsidP="002A32B5">
      <w:pPr>
        <w:numPr>
          <w:ilvl w:val="2"/>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too expensive or too difficult</w:t>
      </w:r>
    </w:p>
    <w:p w14:paraId="43B43CC1" w14:textId="77777777" w:rsidR="002A32B5" w:rsidRPr="00CE54B2" w:rsidRDefault="002A32B5" w:rsidP="002A32B5">
      <w:pPr>
        <w:numPr>
          <w:ilvl w:val="2"/>
          <w:numId w:val="18"/>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value not </w:t>
      </w:r>
      <w:proofErr w:type="spellStart"/>
      <w:r w:rsidRPr="00CE54B2">
        <w:rPr>
          <w:rFonts w:cstheme="minorHAnsi"/>
          <w:color w:val="000000"/>
          <w:sz w:val="24"/>
          <w:szCs w:val="24"/>
        </w:rPr>
        <w:t>realised</w:t>
      </w:r>
      <w:proofErr w:type="spellEnd"/>
    </w:p>
    <w:p w14:paraId="748B9758" w14:textId="77777777" w:rsidR="002A32B5" w:rsidRPr="00CE54B2" w:rsidRDefault="002A32B5" w:rsidP="002A32B5">
      <w:pPr>
        <w:numPr>
          <w:ilvl w:val="2"/>
          <w:numId w:val="18"/>
        </w:numPr>
        <w:pBdr>
          <w:top w:val="nil"/>
          <w:left w:val="nil"/>
          <w:bottom w:val="nil"/>
          <w:right w:val="nil"/>
          <w:between w:val="nil"/>
        </w:pBdr>
        <w:jc w:val="both"/>
        <w:rPr>
          <w:rFonts w:cstheme="minorHAnsi"/>
          <w:color w:val="000000"/>
          <w:sz w:val="24"/>
          <w:szCs w:val="24"/>
        </w:rPr>
      </w:pPr>
      <w:r w:rsidRPr="00CE54B2">
        <w:rPr>
          <w:rFonts w:cstheme="minorHAnsi"/>
          <w:color w:val="000000"/>
          <w:sz w:val="24"/>
          <w:szCs w:val="24"/>
        </w:rPr>
        <w:t>if it is carried out tends to focus only on short term survival of individuals and doesn’t compare with existing populations – previous studies have shown that koalas can indeed establish successfully after release, but leaves it unclear as to how successful that establishment is long-term enough for breeding and reintegration with wild populations</w:t>
      </w:r>
    </w:p>
    <w:p w14:paraId="2A3A0601"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Callaghan et al. (2011)</w:t>
      </w:r>
    </w:p>
    <w:p w14:paraId="0F0511BC" w14:textId="77777777" w:rsidR="002A32B5" w:rsidRPr="00CE54B2" w:rsidRDefault="002A32B5" w:rsidP="002A32B5">
      <w:pPr>
        <w:numPr>
          <w:ilvl w:val="0"/>
          <w:numId w:val="8"/>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This paper approaches koala conservation from a habitat and vegetation mapping perspective (koala suitability habitat mapping) and describes a methodology for building a Koala Habitat Atlas (KHA) for koala habitat quality, and including trees for both food (nutrition) and shelter (</w:t>
      </w:r>
      <w:proofErr w:type="spellStart"/>
      <w:r w:rsidRPr="00CE54B2">
        <w:rPr>
          <w:rFonts w:cstheme="minorHAnsi"/>
          <w:color w:val="000000"/>
          <w:sz w:val="24"/>
          <w:szCs w:val="24"/>
        </w:rPr>
        <w:t>euc</w:t>
      </w:r>
      <w:proofErr w:type="spellEnd"/>
      <w:r w:rsidRPr="00CE54B2">
        <w:rPr>
          <w:rFonts w:cstheme="minorHAnsi"/>
          <w:color w:val="000000"/>
          <w:sz w:val="24"/>
          <w:szCs w:val="24"/>
        </w:rPr>
        <w:t xml:space="preserve"> and non-</w:t>
      </w:r>
      <w:proofErr w:type="spellStart"/>
      <w:r w:rsidRPr="00CE54B2">
        <w:rPr>
          <w:rFonts w:cstheme="minorHAnsi"/>
          <w:color w:val="000000"/>
          <w:sz w:val="24"/>
          <w:szCs w:val="24"/>
        </w:rPr>
        <w:t>euc</w:t>
      </w:r>
      <w:proofErr w:type="spellEnd"/>
      <w:r w:rsidRPr="00CE54B2">
        <w:rPr>
          <w:rFonts w:cstheme="minorHAnsi"/>
          <w:color w:val="000000"/>
          <w:sz w:val="24"/>
          <w:szCs w:val="24"/>
        </w:rPr>
        <w:t>), for local, regional and local scales</w:t>
      </w:r>
    </w:p>
    <w:p w14:paraId="508603B5" w14:textId="77777777" w:rsidR="002A32B5" w:rsidRPr="00CE54B2" w:rsidRDefault="002A32B5" w:rsidP="002A32B5">
      <w:pPr>
        <w:numPr>
          <w:ilvl w:val="1"/>
          <w:numId w:val="8"/>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uses three classifications of tree/habitat quality</w:t>
      </w:r>
    </w:p>
    <w:p w14:paraId="40490940" w14:textId="77777777" w:rsidR="002A32B5" w:rsidRPr="00CE54B2" w:rsidRDefault="002A32B5" w:rsidP="002A32B5">
      <w:pPr>
        <w:numPr>
          <w:ilvl w:val="2"/>
          <w:numId w:val="8"/>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Primary tree species</w:t>
      </w:r>
      <w:r w:rsidRPr="00CE54B2">
        <w:rPr>
          <w:rFonts w:eastAsia="Quattrocento Sans" w:cstheme="minorHAnsi"/>
          <w:color w:val="000000"/>
          <w:sz w:val="24"/>
          <w:szCs w:val="24"/>
        </w:rPr>
        <w:t xml:space="preserve"> - </w:t>
      </w:r>
      <w:proofErr w:type="spellStart"/>
      <w:r w:rsidRPr="00CE54B2">
        <w:rPr>
          <w:rFonts w:eastAsia="Quattrocento Sans" w:cstheme="minorHAnsi"/>
          <w:color w:val="000000"/>
          <w:sz w:val="24"/>
          <w:szCs w:val="24"/>
        </w:rPr>
        <w:t>euc</w:t>
      </w:r>
      <w:proofErr w:type="spellEnd"/>
      <w:r w:rsidRPr="00CE54B2">
        <w:rPr>
          <w:rFonts w:eastAsia="Quattrocento Sans" w:cstheme="minorHAnsi"/>
          <w:color w:val="000000"/>
          <w:sz w:val="24"/>
          <w:szCs w:val="24"/>
        </w:rPr>
        <w:t xml:space="preserve"> species with a statistically significantly higher proportion of pellets and a high ranking for use vs availability</w:t>
      </w:r>
    </w:p>
    <w:p w14:paraId="4CF4B590" w14:textId="77777777" w:rsidR="002A32B5" w:rsidRPr="00CE54B2" w:rsidRDefault="002A32B5" w:rsidP="002A32B5">
      <w:pPr>
        <w:numPr>
          <w:ilvl w:val="2"/>
          <w:numId w:val="8"/>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Secondary</w:t>
      </w:r>
      <w:r w:rsidRPr="00CE54B2">
        <w:rPr>
          <w:rFonts w:eastAsia="Quattrocento Sans" w:cstheme="minorHAnsi"/>
          <w:color w:val="000000"/>
          <w:sz w:val="24"/>
          <w:szCs w:val="24"/>
        </w:rPr>
        <w:t xml:space="preserve"> - </w:t>
      </w:r>
      <w:proofErr w:type="spellStart"/>
      <w:r w:rsidRPr="00CE54B2">
        <w:rPr>
          <w:rFonts w:eastAsia="Quattrocento Sans" w:cstheme="minorHAnsi"/>
          <w:color w:val="000000"/>
          <w:sz w:val="24"/>
          <w:szCs w:val="24"/>
        </w:rPr>
        <w:t>euc</w:t>
      </w:r>
      <w:proofErr w:type="spellEnd"/>
      <w:r w:rsidRPr="00CE54B2">
        <w:rPr>
          <w:rFonts w:eastAsia="Quattrocento Sans" w:cstheme="minorHAnsi"/>
          <w:color w:val="000000"/>
          <w:sz w:val="24"/>
          <w:szCs w:val="24"/>
        </w:rPr>
        <w:t xml:space="preserve"> species as above but not included in the above category, with med-high ranking for use vs availability</w:t>
      </w:r>
    </w:p>
    <w:p w14:paraId="62E642EE" w14:textId="77777777" w:rsidR="002A32B5" w:rsidRPr="00CE54B2" w:rsidRDefault="002A32B5" w:rsidP="002A32B5">
      <w:pPr>
        <w:numPr>
          <w:ilvl w:val="2"/>
          <w:numId w:val="8"/>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Third</w:t>
      </w:r>
      <w:r w:rsidRPr="00CE54B2">
        <w:rPr>
          <w:rFonts w:eastAsia="Quattrocento Sans" w:cstheme="minorHAnsi"/>
          <w:color w:val="000000"/>
          <w:sz w:val="24"/>
          <w:szCs w:val="24"/>
        </w:rPr>
        <w:t xml:space="preserve"> - supplementary </w:t>
      </w:r>
      <w:proofErr w:type="spellStart"/>
      <w:r w:rsidRPr="00CE54B2">
        <w:rPr>
          <w:rFonts w:eastAsia="Quattrocento Sans" w:cstheme="minorHAnsi"/>
          <w:color w:val="000000"/>
          <w:sz w:val="24"/>
          <w:szCs w:val="24"/>
        </w:rPr>
        <w:t>euc</w:t>
      </w:r>
      <w:proofErr w:type="spellEnd"/>
      <w:r w:rsidRPr="00CE54B2">
        <w:rPr>
          <w:rFonts w:eastAsia="Quattrocento Sans" w:cstheme="minorHAnsi"/>
          <w:color w:val="000000"/>
          <w:sz w:val="24"/>
          <w:szCs w:val="24"/>
        </w:rPr>
        <w:t xml:space="preserve"> species - lower fecal pellets present than secondary category, but more than other </w:t>
      </w:r>
      <w:proofErr w:type="spellStart"/>
      <w:r w:rsidRPr="00CE54B2">
        <w:rPr>
          <w:rFonts w:eastAsia="Quattrocento Sans" w:cstheme="minorHAnsi"/>
          <w:color w:val="000000"/>
          <w:sz w:val="24"/>
          <w:szCs w:val="24"/>
        </w:rPr>
        <w:t>eucs</w:t>
      </w:r>
      <w:proofErr w:type="spellEnd"/>
      <w:r w:rsidRPr="00CE54B2">
        <w:rPr>
          <w:rFonts w:eastAsia="Quattrocento Sans" w:cstheme="minorHAnsi"/>
          <w:color w:val="000000"/>
          <w:sz w:val="24"/>
          <w:szCs w:val="24"/>
        </w:rPr>
        <w:t xml:space="preserve"> around</w:t>
      </w:r>
    </w:p>
    <w:p w14:paraId="36A29AB3" w14:textId="77777777" w:rsidR="002A32B5" w:rsidRPr="00CE54B2" w:rsidRDefault="002A32B5" w:rsidP="002A32B5">
      <w:pPr>
        <w:numPr>
          <w:ilvl w:val="1"/>
          <w:numId w:val="8"/>
        </w:numPr>
        <w:pBdr>
          <w:top w:val="nil"/>
          <w:left w:val="nil"/>
          <w:bottom w:val="nil"/>
          <w:right w:val="nil"/>
          <w:between w:val="nil"/>
        </w:pBdr>
        <w:spacing w:after="0"/>
        <w:jc w:val="both"/>
        <w:rPr>
          <w:rFonts w:cstheme="minorHAnsi"/>
          <w:sz w:val="24"/>
          <w:szCs w:val="24"/>
        </w:rPr>
      </w:pPr>
      <w:r w:rsidRPr="00CE54B2">
        <w:rPr>
          <w:rFonts w:cstheme="minorHAnsi"/>
          <w:color w:val="000000"/>
          <w:sz w:val="24"/>
          <w:szCs w:val="24"/>
        </w:rPr>
        <w:t>habitat quality classes then assigned based on regional ecosystem types</w:t>
      </w:r>
    </w:p>
    <w:p w14:paraId="171590A2" w14:textId="77777777" w:rsidR="002A32B5" w:rsidRPr="00CE54B2" w:rsidRDefault="002A32B5" w:rsidP="002A32B5">
      <w:pPr>
        <w:numPr>
          <w:ilvl w:val="0"/>
          <w:numId w:val="8"/>
        </w:numPr>
        <w:pBdr>
          <w:top w:val="nil"/>
          <w:left w:val="nil"/>
          <w:bottom w:val="nil"/>
          <w:right w:val="nil"/>
          <w:between w:val="nil"/>
        </w:pBdr>
        <w:jc w:val="both"/>
        <w:rPr>
          <w:rFonts w:cstheme="minorHAnsi"/>
          <w:sz w:val="24"/>
          <w:szCs w:val="24"/>
        </w:rPr>
      </w:pPr>
      <w:r w:rsidRPr="00CE54B2">
        <w:rPr>
          <w:rFonts w:eastAsia="Quattrocento Sans" w:cstheme="minorHAnsi"/>
          <w:color w:val="000000"/>
          <w:sz w:val="24"/>
          <w:szCs w:val="24"/>
        </w:rPr>
        <w:t xml:space="preserve">This paper has taken the approach that koalas will preferentially choose the tree species that are essential for survival and this can be determined by comparing the proportions of trees with koala pellets present underneath. This information can then be used to rank the use of </w:t>
      </w:r>
      <w:proofErr w:type="spellStart"/>
      <w:r w:rsidRPr="00CE54B2">
        <w:rPr>
          <w:rFonts w:eastAsia="Quattrocento Sans" w:cstheme="minorHAnsi"/>
          <w:color w:val="000000"/>
          <w:sz w:val="24"/>
          <w:szCs w:val="24"/>
        </w:rPr>
        <w:t>euc</w:t>
      </w:r>
      <w:proofErr w:type="spellEnd"/>
      <w:r w:rsidRPr="00CE54B2">
        <w:rPr>
          <w:rFonts w:eastAsia="Quattrocento Sans" w:cstheme="minorHAnsi"/>
          <w:color w:val="000000"/>
          <w:sz w:val="24"/>
          <w:szCs w:val="24"/>
        </w:rPr>
        <w:t xml:space="preserve"> species by koalas to </w:t>
      </w:r>
      <w:proofErr w:type="spellStart"/>
      <w:r w:rsidRPr="00CE54B2">
        <w:rPr>
          <w:rFonts w:eastAsia="Quattrocento Sans" w:cstheme="minorHAnsi"/>
          <w:color w:val="000000"/>
          <w:sz w:val="24"/>
          <w:szCs w:val="24"/>
        </w:rPr>
        <w:t>categorise</w:t>
      </w:r>
      <w:proofErr w:type="spellEnd"/>
      <w:r w:rsidRPr="00CE54B2">
        <w:rPr>
          <w:rFonts w:eastAsia="Quattrocento Sans" w:cstheme="minorHAnsi"/>
          <w:color w:val="000000"/>
          <w:sz w:val="24"/>
          <w:szCs w:val="24"/>
        </w:rPr>
        <w:t xml:space="preserve"> and map habitat quality.</w:t>
      </w:r>
    </w:p>
    <w:p w14:paraId="315A54E5" w14:textId="77777777" w:rsidR="002A32B5" w:rsidRPr="00ED77FB" w:rsidRDefault="002A32B5" w:rsidP="002A32B5">
      <w:pPr>
        <w:pStyle w:val="Heading3"/>
        <w:spacing w:before="0"/>
        <w:jc w:val="both"/>
        <w:rPr>
          <w:rFonts w:asciiTheme="minorHAnsi" w:hAnsiTheme="minorHAnsi" w:cstheme="minorHAnsi"/>
          <w:b/>
          <w:bCs/>
          <w:i/>
          <w:iCs/>
          <w:u w:val="single"/>
        </w:rPr>
      </w:pPr>
      <w:bookmarkStart w:id="24" w:name="_heading=h.lnxbz9" w:colFirst="0" w:colLast="0"/>
      <w:bookmarkEnd w:id="24"/>
      <w:r w:rsidRPr="00ED77FB">
        <w:rPr>
          <w:rFonts w:asciiTheme="minorHAnsi" w:hAnsiTheme="minorHAnsi" w:cstheme="minorHAnsi"/>
          <w:b/>
          <w:bCs/>
          <w:i/>
          <w:iCs/>
          <w:u w:val="single"/>
        </w:rPr>
        <w:t>The usefulness of citizen science</w:t>
      </w:r>
    </w:p>
    <w:p w14:paraId="717797F3" w14:textId="77777777" w:rsidR="002A32B5" w:rsidRPr="00CE54B2" w:rsidRDefault="002A32B5" w:rsidP="002A32B5">
      <w:pPr>
        <w:numPr>
          <w:ilvl w:val="0"/>
          <w:numId w:val="18"/>
        </w:numPr>
        <w:pBdr>
          <w:top w:val="nil"/>
          <w:left w:val="nil"/>
          <w:bottom w:val="nil"/>
          <w:right w:val="nil"/>
          <w:between w:val="nil"/>
        </w:pBdr>
        <w:spacing w:after="0"/>
        <w:jc w:val="both"/>
        <w:rPr>
          <w:rFonts w:cstheme="minorHAnsi"/>
          <w:b/>
          <w:color w:val="000000"/>
          <w:sz w:val="24"/>
          <w:szCs w:val="24"/>
        </w:rPr>
      </w:pPr>
      <w:r w:rsidRPr="00CE54B2">
        <w:rPr>
          <w:rFonts w:cstheme="minorHAnsi"/>
          <w:color w:val="000000"/>
          <w:sz w:val="24"/>
          <w:szCs w:val="24"/>
        </w:rPr>
        <w:t>wildlife rehabilitation also gives community members a change to get involved and become champions for the cause, raise awareness in local communities etc. Long-term community support is particularly important in supporting conservation programs (</w:t>
      </w: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et al. 2004).</w:t>
      </w:r>
    </w:p>
    <w:p w14:paraId="140D3F6A" w14:textId="77777777" w:rsidR="002A32B5" w:rsidRDefault="002A32B5" w:rsidP="002A32B5">
      <w:pPr>
        <w:spacing w:after="0"/>
        <w:jc w:val="both"/>
        <w:rPr>
          <w:rFonts w:cstheme="minorHAnsi"/>
          <w:sz w:val="24"/>
          <w:szCs w:val="24"/>
          <w:u w:val="single"/>
        </w:rPr>
      </w:pPr>
    </w:p>
    <w:p w14:paraId="5B467BFB"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Markwell (2020)</w:t>
      </w:r>
    </w:p>
    <w:p w14:paraId="3A0F280C" w14:textId="77777777" w:rsidR="002A32B5" w:rsidRPr="00CE54B2" w:rsidRDefault="002A32B5" w:rsidP="002A32B5">
      <w:pPr>
        <w:numPr>
          <w:ilvl w:val="0"/>
          <w:numId w:val="11"/>
        </w:numPr>
        <w:pBdr>
          <w:top w:val="nil"/>
          <w:left w:val="nil"/>
          <w:bottom w:val="nil"/>
          <w:right w:val="nil"/>
          <w:between w:val="nil"/>
        </w:pBdr>
        <w:spacing w:line="256" w:lineRule="auto"/>
        <w:jc w:val="both"/>
        <w:rPr>
          <w:rFonts w:cstheme="minorHAnsi"/>
          <w:color w:val="000000"/>
          <w:sz w:val="24"/>
          <w:szCs w:val="24"/>
        </w:rPr>
      </w:pPr>
      <w:r w:rsidRPr="00CE54B2">
        <w:rPr>
          <w:rFonts w:cstheme="minorHAnsi"/>
          <w:color w:val="000000"/>
          <w:sz w:val="24"/>
          <w:szCs w:val="24"/>
        </w:rPr>
        <w:t>Examines the moral responsibility of the tourism industry with regards to ethics of care towards non-human stakeholders (animals) such as koalas, that it benefits from, considering it is a driver of climate change that is affecting those very animals</w:t>
      </w:r>
    </w:p>
    <w:p w14:paraId="7280225B" w14:textId="77777777" w:rsidR="002A32B5" w:rsidRPr="00ED77FB" w:rsidRDefault="002A32B5" w:rsidP="002A32B5">
      <w:pPr>
        <w:pStyle w:val="Heading3"/>
        <w:spacing w:before="0"/>
        <w:jc w:val="both"/>
        <w:rPr>
          <w:rFonts w:asciiTheme="minorHAnsi" w:hAnsiTheme="minorHAnsi" w:cstheme="minorHAnsi"/>
          <w:b/>
          <w:bCs/>
          <w:i/>
          <w:iCs/>
          <w:u w:val="single"/>
        </w:rPr>
      </w:pPr>
      <w:bookmarkStart w:id="25" w:name="_heading=h.35nkun2" w:colFirst="0" w:colLast="0"/>
      <w:bookmarkEnd w:id="25"/>
      <w:r w:rsidRPr="00ED77FB">
        <w:rPr>
          <w:rFonts w:asciiTheme="minorHAnsi" w:hAnsiTheme="minorHAnsi" w:cstheme="minorHAnsi"/>
          <w:b/>
          <w:bCs/>
          <w:i/>
          <w:iCs/>
          <w:u w:val="single"/>
        </w:rPr>
        <w:t>Limitations</w:t>
      </w:r>
    </w:p>
    <w:p w14:paraId="38B300A2" w14:textId="77777777" w:rsidR="002A32B5" w:rsidRPr="00CE54B2" w:rsidRDefault="002A32B5" w:rsidP="002A32B5">
      <w:pPr>
        <w:numPr>
          <w:ilvl w:val="0"/>
          <w:numId w:val="13"/>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Limitations going forward</w:t>
      </w:r>
    </w:p>
    <w:p w14:paraId="462C1F31" w14:textId="77777777" w:rsidR="002A32B5" w:rsidRPr="00CE54B2" w:rsidRDefault="002A32B5" w:rsidP="002A32B5">
      <w:pPr>
        <w:numPr>
          <w:ilvl w:val="1"/>
          <w:numId w:val="13"/>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no detailed demographic studies – and Eden koala pop now below threshold size for such studies, which limits the ability to inform management</w:t>
      </w:r>
    </w:p>
    <w:p w14:paraId="25B57A90" w14:textId="77777777" w:rsidR="002A32B5" w:rsidRDefault="002A32B5" w:rsidP="002A32B5">
      <w:pPr>
        <w:numPr>
          <w:ilvl w:val="1"/>
          <w:numId w:val="13"/>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lastRenderedPageBreak/>
        <w:t xml:space="preserve">areas set aside in </w:t>
      </w:r>
      <w:proofErr w:type="spellStart"/>
      <w:r w:rsidRPr="00CE54B2">
        <w:rPr>
          <w:rFonts w:cstheme="minorHAnsi"/>
          <w:color w:val="000000"/>
          <w:sz w:val="24"/>
          <w:szCs w:val="24"/>
        </w:rPr>
        <w:t>Tantawangalo</w:t>
      </w:r>
      <w:proofErr w:type="spellEnd"/>
      <w:r w:rsidRPr="00CE54B2">
        <w:rPr>
          <w:rFonts w:cstheme="minorHAnsi"/>
          <w:color w:val="000000"/>
          <w:sz w:val="24"/>
          <w:szCs w:val="24"/>
        </w:rPr>
        <w:t xml:space="preserve"> and </w:t>
      </w:r>
      <w:proofErr w:type="spellStart"/>
      <w:r w:rsidRPr="00CE54B2">
        <w:rPr>
          <w:rFonts w:cstheme="minorHAnsi"/>
          <w:color w:val="000000"/>
          <w:sz w:val="24"/>
          <w:szCs w:val="24"/>
        </w:rPr>
        <w:t>Yurammie</w:t>
      </w:r>
      <w:proofErr w:type="spellEnd"/>
      <w:r w:rsidRPr="00CE54B2">
        <w:rPr>
          <w:rFonts w:cstheme="minorHAnsi"/>
          <w:color w:val="000000"/>
          <w:sz w:val="24"/>
          <w:szCs w:val="24"/>
        </w:rPr>
        <w:t xml:space="preserve"> SFs as NPs after the RFA processes were brought in in the late 1990s were too late for koala pops but remain as ‘ghost habitat’ for potential future </w:t>
      </w:r>
      <w:proofErr w:type="spellStart"/>
      <w:r w:rsidRPr="00CE54B2">
        <w:rPr>
          <w:rFonts w:cstheme="minorHAnsi"/>
          <w:color w:val="000000"/>
          <w:sz w:val="24"/>
          <w:szCs w:val="24"/>
        </w:rPr>
        <w:t>popns</w:t>
      </w:r>
      <w:proofErr w:type="spellEnd"/>
      <w:r w:rsidRPr="00CE54B2">
        <w:rPr>
          <w:rFonts w:cstheme="minorHAnsi"/>
          <w:color w:val="000000"/>
          <w:sz w:val="24"/>
          <w:szCs w:val="24"/>
        </w:rPr>
        <w:t xml:space="preserve"> (</w:t>
      </w:r>
      <w:proofErr w:type="spellStart"/>
      <w:r w:rsidRPr="00CE54B2">
        <w:rPr>
          <w:rFonts w:cstheme="minorHAnsi"/>
          <w:color w:val="000000"/>
          <w:sz w:val="24"/>
          <w:szCs w:val="24"/>
        </w:rPr>
        <w:t>Lunney</w:t>
      </w:r>
      <w:proofErr w:type="spellEnd"/>
      <w:r w:rsidRPr="00CE54B2">
        <w:rPr>
          <w:rFonts w:cstheme="minorHAnsi"/>
          <w:color w:val="000000"/>
          <w:sz w:val="24"/>
          <w:szCs w:val="24"/>
        </w:rPr>
        <w:t xml:space="preserve"> et al. 2014).</w:t>
      </w:r>
    </w:p>
    <w:p w14:paraId="3E2B9F09" w14:textId="77777777" w:rsidR="002A32B5" w:rsidRPr="00CE54B2" w:rsidRDefault="002A32B5" w:rsidP="002A32B5">
      <w:pPr>
        <w:pBdr>
          <w:top w:val="nil"/>
          <w:left w:val="nil"/>
          <w:bottom w:val="nil"/>
          <w:right w:val="nil"/>
          <w:between w:val="nil"/>
        </w:pBdr>
        <w:spacing w:after="0"/>
        <w:ind w:left="360"/>
        <w:jc w:val="both"/>
        <w:rPr>
          <w:rFonts w:cstheme="minorHAnsi"/>
          <w:color w:val="000000"/>
          <w:sz w:val="24"/>
          <w:szCs w:val="24"/>
        </w:rPr>
      </w:pPr>
    </w:p>
    <w:p w14:paraId="2A80E301"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Callaghan et al. (2011)</w:t>
      </w:r>
    </w:p>
    <w:p w14:paraId="2D9162D3" w14:textId="77777777" w:rsidR="002A32B5" w:rsidRPr="00CE54B2" w:rsidRDefault="002A32B5" w:rsidP="002A32B5">
      <w:pPr>
        <w:numPr>
          <w:ilvl w:val="0"/>
          <w:numId w:val="10"/>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cstheme="minorHAnsi"/>
          <w:color w:val="000000"/>
          <w:sz w:val="24"/>
          <w:szCs w:val="24"/>
        </w:rPr>
        <w:t xml:space="preserve">surveys using </w:t>
      </w:r>
      <w:proofErr w:type="spellStart"/>
      <w:r w:rsidRPr="00CE54B2">
        <w:rPr>
          <w:rFonts w:cstheme="minorHAnsi"/>
          <w:color w:val="000000"/>
          <w:sz w:val="24"/>
          <w:szCs w:val="24"/>
        </w:rPr>
        <w:t>faecal</w:t>
      </w:r>
      <w:proofErr w:type="spellEnd"/>
      <w:r w:rsidRPr="00CE54B2">
        <w:rPr>
          <w:rFonts w:cstheme="minorHAnsi"/>
          <w:color w:val="000000"/>
          <w:sz w:val="24"/>
          <w:szCs w:val="24"/>
        </w:rPr>
        <w:t xml:space="preserve"> pellets may be inaccurate as </w:t>
      </w:r>
      <w:r w:rsidRPr="00CE54B2">
        <w:rPr>
          <w:rFonts w:eastAsia="Quattrocento Sans" w:cstheme="minorHAnsi"/>
          <w:color w:val="000000"/>
          <w:sz w:val="24"/>
          <w:szCs w:val="24"/>
        </w:rPr>
        <w:t xml:space="preserve">pellets can decay at different rates, and pellet detection rates can vary with the skill of the surveyor, ground cover, leaf litter </w:t>
      </w:r>
      <w:proofErr w:type="spellStart"/>
      <w:r w:rsidRPr="00CE54B2">
        <w:rPr>
          <w:rFonts w:eastAsia="Quattrocento Sans" w:cstheme="minorHAnsi"/>
          <w:color w:val="000000"/>
          <w:sz w:val="24"/>
          <w:szCs w:val="24"/>
        </w:rPr>
        <w:t>etc</w:t>
      </w:r>
      <w:proofErr w:type="spellEnd"/>
      <w:r w:rsidRPr="00CE54B2">
        <w:rPr>
          <w:rFonts w:eastAsia="Quattrocento Sans" w:cstheme="minorHAnsi"/>
          <w:color w:val="000000"/>
          <w:sz w:val="24"/>
          <w:szCs w:val="24"/>
        </w:rPr>
        <w:t xml:space="preserve"> HOWEVER this is less of a problem as active/non-active sites rely on pellet detection rather than pellet count</w:t>
      </w:r>
    </w:p>
    <w:p w14:paraId="3D88FABD" w14:textId="77777777" w:rsidR="002A32B5" w:rsidRPr="00CE54B2" w:rsidRDefault="002A32B5" w:rsidP="002A32B5">
      <w:pPr>
        <w:numPr>
          <w:ilvl w:val="0"/>
          <w:numId w:val="10"/>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cstheme="minorHAnsi"/>
          <w:color w:val="000000"/>
          <w:sz w:val="24"/>
          <w:szCs w:val="24"/>
        </w:rPr>
        <w:t xml:space="preserve">The </w:t>
      </w:r>
      <w:r w:rsidRPr="00CE54B2">
        <w:rPr>
          <w:rFonts w:eastAsia="Quattrocento Sans" w:cstheme="minorHAnsi"/>
          <w:color w:val="000000"/>
          <w:sz w:val="24"/>
          <w:szCs w:val="24"/>
        </w:rPr>
        <w:t>main issue with the KHA mapping approach is the limitations in the underlying vegetation mapping to delineate small patches of key koala habitat based on tree species</w:t>
      </w:r>
    </w:p>
    <w:p w14:paraId="4B080671" w14:textId="77777777" w:rsidR="002A32B5" w:rsidRPr="00CE54B2" w:rsidRDefault="002A32B5" w:rsidP="002A32B5">
      <w:pPr>
        <w:spacing w:after="0"/>
        <w:jc w:val="both"/>
        <w:rPr>
          <w:rFonts w:cstheme="minorHAnsi"/>
          <w:sz w:val="24"/>
          <w:szCs w:val="24"/>
        </w:rPr>
      </w:pPr>
    </w:p>
    <w:p w14:paraId="0DEBF877" w14:textId="77777777" w:rsidR="002A32B5" w:rsidRPr="00ED77FB" w:rsidRDefault="002A32B5" w:rsidP="002A32B5">
      <w:pPr>
        <w:pStyle w:val="Heading3"/>
        <w:spacing w:before="0"/>
        <w:jc w:val="both"/>
        <w:rPr>
          <w:rFonts w:asciiTheme="minorHAnsi" w:hAnsiTheme="minorHAnsi" w:cstheme="minorHAnsi"/>
          <w:b/>
          <w:bCs/>
          <w:i/>
          <w:iCs/>
          <w:u w:val="single"/>
        </w:rPr>
      </w:pPr>
      <w:bookmarkStart w:id="26" w:name="_heading=h.1ksv4uv" w:colFirst="0" w:colLast="0"/>
      <w:bookmarkEnd w:id="26"/>
      <w:r w:rsidRPr="00ED77FB">
        <w:rPr>
          <w:rFonts w:asciiTheme="minorHAnsi" w:hAnsiTheme="minorHAnsi" w:cstheme="minorHAnsi"/>
          <w:b/>
          <w:bCs/>
          <w:i/>
          <w:iCs/>
          <w:u w:val="single"/>
        </w:rPr>
        <w:t>Recommendations/key management focus areas</w:t>
      </w:r>
    </w:p>
    <w:p w14:paraId="30A7B7C9" w14:textId="77777777" w:rsidR="002A32B5" w:rsidRPr="00CE54B2" w:rsidRDefault="002A32B5" w:rsidP="002A32B5">
      <w:pPr>
        <w:pStyle w:val="Heading4"/>
        <w:spacing w:before="0"/>
        <w:jc w:val="both"/>
        <w:rPr>
          <w:rFonts w:asciiTheme="minorHAnsi" w:hAnsiTheme="minorHAnsi" w:cstheme="minorHAnsi"/>
          <w:sz w:val="24"/>
          <w:szCs w:val="24"/>
        </w:rPr>
      </w:pPr>
      <w:bookmarkStart w:id="27" w:name="_heading=h.ux6o69urqh9a" w:colFirst="0" w:colLast="0"/>
      <w:bookmarkEnd w:id="27"/>
      <w:r w:rsidRPr="00CE54B2">
        <w:rPr>
          <w:rFonts w:asciiTheme="minorHAnsi" w:hAnsiTheme="minorHAnsi" w:cstheme="minorHAnsi"/>
          <w:sz w:val="24"/>
          <w:szCs w:val="24"/>
        </w:rPr>
        <w:t>Climate change</w:t>
      </w:r>
    </w:p>
    <w:p w14:paraId="2D426998" w14:textId="77777777" w:rsidR="002A32B5" w:rsidRPr="00CE54B2" w:rsidRDefault="002A32B5" w:rsidP="002A32B5">
      <w:pPr>
        <w:pStyle w:val="Heading4"/>
        <w:spacing w:before="0"/>
        <w:jc w:val="both"/>
        <w:rPr>
          <w:rFonts w:asciiTheme="minorHAnsi" w:hAnsiTheme="minorHAnsi" w:cstheme="minorHAnsi"/>
          <w:sz w:val="24"/>
          <w:szCs w:val="24"/>
        </w:rPr>
      </w:pPr>
      <w:bookmarkStart w:id="28" w:name="_heading=h.xcizk2cfkmzl" w:colFirst="0" w:colLast="0"/>
      <w:bookmarkEnd w:id="28"/>
      <w:r w:rsidRPr="00CE54B2">
        <w:rPr>
          <w:rFonts w:asciiTheme="minorHAnsi" w:hAnsiTheme="minorHAnsi" w:cstheme="minorHAnsi"/>
          <w:sz w:val="24"/>
          <w:szCs w:val="24"/>
        </w:rPr>
        <w:t>Anthropogenic threats</w:t>
      </w:r>
    </w:p>
    <w:p w14:paraId="67D9C24F" w14:textId="77777777" w:rsidR="002A32B5" w:rsidRPr="00CE54B2" w:rsidRDefault="002A32B5" w:rsidP="002A32B5">
      <w:pPr>
        <w:spacing w:after="0"/>
        <w:jc w:val="both"/>
        <w:rPr>
          <w:rFonts w:cstheme="minorHAnsi"/>
          <w:sz w:val="24"/>
          <w:szCs w:val="24"/>
        </w:rPr>
      </w:pPr>
      <w:r w:rsidRPr="00CE54B2">
        <w:rPr>
          <w:rFonts w:cstheme="minorHAnsi"/>
          <w:sz w:val="24"/>
          <w:szCs w:val="24"/>
        </w:rPr>
        <w:t>- clearing</w:t>
      </w:r>
    </w:p>
    <w:p w14:paraId="28004597" w14:textId="77777777" w:rsidR="002A32B5" w:rsidRPr="00CE54B2" w:rsidRDefault="002A32B5" w:rsidP="002A32B5">
      <w:pPr>
        <w:spacing w:after="0"/>
        <w:jc w:val="both"/>
        <w:rPr>
          <w:rFonts w:cstheme="minorHAnsi"/>
          <w:sz w:val="24"/>
          <w:szCs w:val="24"/>
        </w:rPr>
      </w:pPr>
      <w:r w:rsidRPr="00CE54B2">
        <w:rPr>
          <w:rFonts w:cstheme="minorHAnsi"/>
          <w:sz w:val="24"/>
          <w:szCs w:val="24"/>
        </w:rPr>
        <w:t>- fragmentation</w:t>
      </w:r>
    </w:p>
    <w:p w14:paraId="2D7A731F" w14:textId="77777777" w:rsidR="002A32B5" w:rsidRPr="00CE54B2" w:rsidRDefault="002A32B5" w:rsidP="002A32B5">
      <w:pPr>
        <w:spacing w:after="0"/>
        <w:jc w:val="both"/>
        <w:rPr>
          <w:rFonts w:cstheme="minorHAnsi"/>
          <w:sz w:val="24"/>
          <w:szCs w:val="24"/>
        </w:rPr>
      </w:pPr>
      <w:r w:rsidRPr="00CE54B2">
        <w:rPr>
          <w:rFonts w:cstheme="minorHAnsi"/>
          <w:sz w:val="24"/>
          <w:szCs w:val="24"/>
        </w:rPr>
        <w:t>- isolation</w:t>
      </w:r>
    </w:p>
    <w:p w14:paraId="4D9F27C1" w14:textId="77777777" w:rsidR="002A32B5" w:rsidRPr="00CE54B2" w:rsidRDefault="002A32B5" w:rsidP="002A32B5">
      <w:pPr>
        <w:spacing w:after="0"/>
        <w:jc w:val="both"/>
        <w:rPr>
          <w:rFonts w:cstheme="minorHAnsi"/>
          <w:sz w:val="24"/>
          <w:szCs w:val="24"/>
        </w:rPr>
      </w:pPr>
      <w:r w:rsidRPr="00CE54B2">
        <w:rPr>
          <w:rFonts w:cstheme="minorHAnsi"/>
          <w:sz w:val="24"/>
          <w:szCs w:val="24"/>
        </w:rPr>
        <w:t>- dogs</w:t>
      </w:r>
    </w:p>
    <w:p w14:paraId="6DC4F97E" w14:textId="77777777" w:rsidR="002A32B5" w:rsidRPr="00CE54B2" w:rsidRDefault="002A32B5" w:rsidP="002A32B5">
      <w:pPr>
        <w:spacing w:after="0"/>
        <w:jc w:val="both"/>
        <w:rPr>
          <w:rFonts w:cstheme="minorHAnsi"/>
          <w:sz w:val="24"/>
          <w:szCs w:val="24"/>
        </w:rPr>
      </w:pPr>
      <w:r w:rsidRPr="00CE54B2">
        <w:rPr>
          <w:rFonts w:cstheme="minorHAnsi"/>
          <w:sz w:val="24"/>
          <w:szCs w:val="24"/>
        </w:rPr>
        <w:t>- vehicles</w:t>
      </w:r>
    </w:p>
    <w:p w14:paraId="38A44392" w14:textId="77777777" w:rsidR="002A32B5" w:rsidRDefault="002A32B5" w:rsidP="002A32B5">
      <w:pPr>
        <w:spacing w:after="0"/>
        <w:jc w:val="both"/>
        <w:rPr>
          <w:rFonts w:cstheme="minorHAnsi"/>
          <w:sz w:val="24"/>
          <w:szCs w:val="24"/>
          <w:u w:val="single"/>
        </w:rPr>
      </w:pPr>
    </w:p>
    <w:p w14:paraId="10C107FE" w14:textId="77777777" w:rsidR="002A32B5" w:rsidRPr="00C7320F" w:rsidRDefault="002A32B5" w:rsidP="002A32B5">
      <w:pPr>
        <w:spacing w:after="0"/>
        <w:jc w:val="both"/>
        <w:rPr>
          <w:rFonts w:cstheme="minorHAnsi"/>
          <w:sz w:val="24"/>
          <w:szCs w:val="24"/>
          <w:u w:val="single"/>
        </w:rPr>
      </w:pPr>
      <w:proofErr w:type="spellStart"/>
      <w:r w:rsidRPr="00C7320F">
        <w:rPr>
          <w:rFonts w:cstheme="minorHAnsi"/>
          <w:sz w:val="24"/>
          <w:szCs w:val="24"/>
          <w:u w:val="single"/>
        </w:rPr>
        <w:t>Lunney</w:t>
      </w:r>
      <w:proofErr w:type="spellEnd"/>
      <w:r w:rsidRPr="00C7320F">
        <w:rPr>
          <w:rFonts w:cstheme="minorHAnsi"/>
          <w:sz w:val="24"/>
          <w:szCs w:val="24"/>
          <w:u w:val="single"/>
        </w:rPr>
        <w:t xml:space="preserve"> et al. (2014)</w:t>
      </w:r>
    </w:p>
    <w:p w14:paraId="585C477B" w14:textId="77777777" w:rsidR="002A32B5" w:rsidRPr="00CE54B2" w:rsidRDefault="002A32B5" w:rsidP="002A32B5">
      <w:pPr>
        <w:numPr>
          <w:ilvl w:val="0"/>
          <w:numId w:val="13"/>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 xml:space="preserve"> </w:t>
      </w:r>
      <w:proofErr w:type="spellStart"/>
      <w:r w:rsidRPr="00CE54B2">
        <w:rPr>
          <w:rFonts w:cstheme="minorHAnsi"/>
          <w:color w:val="000000"/>
          <w:sz w:val="24"/>
          <w:szCs w:val="24"/>
        </w:rPr>
        <w:t>localised</w:t>
      </w:r>
      <w:proofErr w:type="spellEnd"/>
      <w:r w:rsidRPr="00CE54B2">
        <w:rPr>
          <w:rFonts w:cstheme="minorHAnsi"/>
          <w:color w:val="000000"/>
          <w:sz w:val="24"/>
          <w:szCs w:val="24"/>
        </w:rPr>
        <w:t xml:space="preserve"> threats that can be managed – logging, road traffic, dogs – must be managed</w:t>
      </w:r>
    </w:p>
    <w:p w14:paraId="672F19F7" w14:textId="77777777" w:rsidR="002A32B5" w:rsidRPr="00CE54B2" w:rsidRDefault="002A32B5" w:rsidP="002A32B5">
      <w:pPr>
        <w:numPr>
          <w:ilvl w:val="0"/>
          <w:numId w:val="13"/>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At a local level, planning and strategies that reduce fragmentation can help manage local wildlife, allowing them to move across the landscape to find climate refuges</w:t>
      </w:r>
    </w:p>
    <w:p w14:paraId="1504023C" w14:textId="77777777" w:rsidR="002A32B5" w:rsidRPr="00CE54B2" w:rsidRDefault="002A32B5" w:rsidP="002A32B5">
      <w:pPr>
        <w:numPr>
          <w:ilvl w:val="0"/>
          <w:numId w:val="13"/>
        </w:numPr>
        <w:pBdr>
          <w:top w:val="nil"/>
          <w:left w:val="nil"/>
          <w:bottom w:val="nil"/>
          <w:right w:val="nil"/>
          <w:between w:val="nil"/>
        </w:pBdr>
        <w:spacing w:after="0" w:line="256" w:lineRule="auto"/>
        <w:jc w:val="both"/>
        <w:rPr>
          <w:rFonts w:cstheme="minorHAnsi"/>
          <w:color w:val="000000"/>
          <w:sz w:val="24"/>
          <w:szCs w:val="24"/>
        </w:rPr>
      </w:pPr>
      <w:bookmarkStart w:id="29" w:name="_heading=h.44sinio" w:colFirst="0" w:colLast="0"/>
      <w:bookmarkEnd w:id="29"/>
      <w:proofErr w:type="spellStart"/>
      <w:r w:rsidRPr="00CE54B2">
        <w:rPr>
          <w:rFonts w:cstheme="minorHAnsi"/>
          <w:color w:val="000000"/>
          <w:sz w:val="24"/>
          <w:szCs w:val="24"/>
        </w:rPr>
        <w:t>localised</w:t>
      </w:r>
      <w:proofErr w:type="spellEnd"/>
      <w:r w:rsidRPr="00CE54B2">
        <w:rPr>
          <w:rFonts w:cstheme="minorHAnsi"/>
          <w:color w:val="000000"/>
          <w:sz w:val="24"/>
          <w:szCs w:val="24"/>
        </w:rPr>
        <w:t xml:space="preserve"> threats that can be managed – logging, road traffic, dogs – must be managed</w:t>
      </w:r>
    </w:p>
    <w:p w14:paraId="55D661AE" w14:textId="77777777" w:rsidR="002A32B5" w:rsidRPr="00CE54B2" w:rsidRDefault="002A32B5" w:rsidP="002A32B5">
      <w:pPr>
        <w:numPr>
          <w:ilvl w:val="1"/>
          <w:numId w:val="13"/>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decrease in FPC due to logging led to decline in koala distribution</w:t>
      </w:r>
    </w:p>
    <w:p w14:paraId="1C6E3EA8" w14:textId="77777777" w:rsidR="002A32B5" w:rsidRPr="00CE54B2" w:rsidRDefault="002A32B5" w:rsidP="002A32B5">
      <w:pPr>
        <w:numPr>
          <w:ilvl w:val="2"/>
          <w:numId w:val="13"/>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the view of the authors that high intensity logging removes habitat and are therefore a threat</w:t>
      </w:r>
    </w:p>
    <w:p w14:paraId="4C6682D4" w14:textId="77777777" w:rsidR="002A32B5" w:rsidRPr="00CE54B2" w:rsidRDefault="002A32B5" w:rsidP="002A32B5">
      <w:pPr>
        <w:numPr>
          <w:ilvl w:val="2"/>
          <w:numId w:val="13"/>
        </w:numPr>
        <w:pBdr>
          <w:top w:val="nil"/>
          <w:left w:val="nil"/>
          <w:bottom w:val="nil"/>
          <w:right w:val="nil"/>
          <w:between w:val="nil"/>
        </w:pBdr>
        <w:spacing w:after="0" w:line="256" w:lineRule="auto"/>
        <w:jc w:val="both"/>
        <w:rPr>
          <w:rFonts w:cstheme="minorHAnsi"/>
          <w:color w:val="000000"/>
          <w:sz w:val="24"/>
          <w:szCs w:val="24"/>
        </w:rPr>
      </w:pPr>
      <w:proofErr w:type="spellStart"/>
      <w:r w:rsidRPr="00CE54B2">
        <w:rPr>
          <w:rFonts w:cstheme="minorHAnsi"/>
          <w:color w:val="000000"/>
          <w:sz w:val="24"/>
          <w:szCs w:val="24"/>
        </w:rPr>
        <w:t>Jurskis</w:t>
      </w:r>
      <w:proofErr w:type="spellEnd"/>
      <w:r w:rsidRPr="00CE54B2">
        <w:rPr>
          <w:rFonts w:cstheme="minorHAnsi"/>
          <w:color w:val="000000"/>
          <w:sz w:val="24"/>
          <w:szCs w:val="24"/>
        </w:rPr>
        <w:t xml:space="preserve"> and Potter (1997) surmised that logging regrowth actually leads to koala increase – however authors judge this to be ‘premature and ill-judged’ as the koala pop in question in the </w:t>
      </w:r>
      <w:proofErr w:type="spellStart"/>
      <w:r w:rsidRPr="00CE54B2">
        <w:rPr>
          <w:rFonts w:cstheme="minorHAnsi"/>
          <w:color w:val="000000"/>
          <w:sz w:val="24"/>
          <w:szCs w:val="24"/>
        </w:rPr>
        <w:t>Tantawangalo</w:t>
      </w:r>
      <w:proofErr w:type="spellEnd"/>
      <w:r w:rsidRPr="00CE54B2">
        <w:rPr>
          <w:rFonts w:cstheme="minorHAnsi"/>
          <w:color w:val="000000"/>
          <w:sz w:val="24"/>
          <w:szCs w:val="24"/>
        </w:rPr>
        <w:t xml:space="preserve"> SF has since disappeared</w:t>
      </w:r>
    </w:p>
    <w:p w14:paraId="13B5EA04" w14:textId="77777777" w:rsidR="002A32B5" w:rsidRPr="00CE54B2" w:rsidRDefault="002A32B5" w:rsidP="002A32B5">
      <w:pPr>
        <w:numPr>
          <w:ilvl w:val="0"/>
          <w:numId w:val="13"/>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000000"/>
          <w:sz w:val="24"/>
          <w:szCs w:val="24"/>
        </w:rPr>
        <w:t xml:space="preserve">climate change a hitherto </w:t>
      </w:r>
      <w:proofErr w:type="spellStart"/>
      <w:r w:rsidRPr="00CE54B2">
        <w:rPr>
          <w:rFonts w:cstheme="minorHAnsi"/>
          <w:color w:val="000000"/>
          <w:sz w:val="24"/>
          <w:szCs w:val="24"/>
        </w:rPr>
        <w:t>unrecognised</w:t>
      </w:r>
      <w:proofErr w:type="spellEnd"/>
      <w:r w:rsidRPr="00CE54B2">
        <w:rPr>
          <w:rFonts w:cstheme="minorHAnsi"/>
          <w:color w:val="000000"/>
          <w:sz w:val="24"/>
          <w:szCs w:val="24"/>
        </w:rPr>
        <w:t xml:space="preserve"> major driver of declines and therefore should be </w:t>
      </w:r>
      <w:proofErr w:type="gramStart"/>
      <w:r w:rsidRPr="00CE54B2">
        <w:rPr>
          <w:rFonts w:cstheme="minorHAnsi"/>
          <w:color w:val="000000"/>
          <w:sz w:val="24"/>
          <w:szCs w:val="24"/>
        </w:rPr>
        <w:t>an</w:t>
      </w:r>
      <w:proofErr w:type="gramEnd"/>
      <w:r w:rsidRPr="00CE54B2">
        <w:rPr>
          <w:rFonts w:cstheme="minorHAnsi"/>
          <w:color w:val="000000"/>
          <w:sz w:val="24"/>
          <w:szCs w:val="24"/>
        </w:rPr>
        <w:t xml:space="preserve"> high agenda item for management at all levels including international.</w:t>
      </w:r>
    </w:p>
    <w:p w14:paraId="44DF5D9D" w14:textId="77777777" w:rsidR="002A32B5" w:rsidRPr="00CE54B2" w:rsidRDefault="002A32B5" w:rsidP="002A32B5">
      <w:pPr>
        <w:numPr>
          <w:ilvl w:val="0"/>
          <w:numId w:val="13"/>
        </w:numPr>
        <w:pBdr>
          <w:top w:val="nil"/>
          <w:left w:val="nil"/>
          <w:bottom w:val="nil"/>
          <w:right w:val="nil"/>
          <w:between w:val="nil"/>
        </w:pBdr>
        <w:spacing w:after="0" w:line="256" w:lineRule="auto"/>
        <w:jc w:val="both"/>
        <w:rPr>
          <w:rFonts w:cstheme="minorHAnsi"/>
          <w:color w:val="000000"/>
          <w:sz w:val="24"/>
          <w:szCs w:val="24"/>
        </w:rPr>
      </w:pPr>
      <w:r w:rsidRPr="00CE54B2">
        <w:rPr>
          <w:rFonts w:cstheme="minorHAnsi"/>
          <w:color w:val="44546A"/>
          <w:sz w:val="24"/>
          <w:szCs w:val="24"/>
        </w:rPr>
        <w:t xml:space="preserve">Felton et al (2009) – for effective conservation efforts to take place, the distinction between known and accepted land use impacts vs the impacts of climate change </w:t>
      </w:r>
      <w:proofErr w:type="gramStart"/>
      <w:r w:rsidRPr="00CE54B2">
        <w:rPr>
          <w:rFonts w:cstheme="minorHAnsi"/>
          <w:color w:val="44546A"/>
          <w:sz w:val="24"/>
          <w:szCs w:val="24"/>
        </w:rPr>
        <w:t>is</w:t>
      </w:r>
      <w:proofErr w:type="gramEnd"/>
      <w:r w:rsidRPr="00CE54B2">
        <w:rPr>
          <w:rFonts w:cstheme="minorHAnsi"/>
          <w:color w:val="44546A"/>
          <w:sz w:val="24"/>
          <w:szCs w:val="24"/>
        </w:rPr>
        <w:t xml:space="preserve"> challenging but necessary</w:t>
      </w:r>
    </w:p>
    <w:p w14:paraId="481738C9" w14:textId="77777777" w:rsidR="002A32B5" w:rsidRPr="00CE54B2" w:rsidRDefault="002A32B5" w:rsidP="002A32B5">
      <w:pPr>
        <w:pBdr>
          <w:top w:val="nil"/>
          <w:left w:val="nil"/>
          <w:bottom w:val="nil"/>
          <w:right w:val="nil"/>
          <w:between w:val="nil"/>
        </w:pBdr>
        <w:spacing w:after="0"/>
        <w:jc w:val="both"/>
        <w:rPr>
          <w:rFonts w:cstheme="minorHAnsi"/>
          <w:color w:val="000000"/>
          <w:sz w:val="24"/>
          <w:szCs w:val="24"/>
        </w:rPr>
      </w:pPr>
    </w:p>
    <w:p w14:paraId="3DEA4E50"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 xml:space="preserve">McNally </w:t>
      </w:r>
      <w:proofErr w:type="spellStart"/>
      <w:r w:rsidRPr="00C7320F">
        <w:rPr>
          <w:rFonts w:cstheme="minorHAnsi"/>
          <w:sz w:val="24"/>
          <w:szCs w:val="24"/>
          <w:u w:val="single"/>
        </w:rPr>
        <w:t>etc</w:t>
      </w:r>
      <w:proofErr w:type="spellEnd"/>
    </w:p>
    <w:p w14:paraId="60CB1DFD" w14:textId="77777777" w:rsidR="002A32B5" w:rsidRPr="00CE54B2" w:rsidRDefault="002A32B5" w:rsidP="002A32B5">
      <w:pPr>
        <w:numPr>
          <w:ilvl w:val="0"/>
          <w:numId w:val="4"/>
        </w:numPr>
        <w:pBdr>
          <w:top w:val="nil"/>
          <w:left w:val="nil"/>
          <w:bottom w:val="nil"/>
          <w:right w:val="nil"/>
          <w:between w:val="nil"/>
        </w:pBdr>
        <w:jc w:val="both"/>
        <w:rPr>
          <w:rFonts w:cstheme="minorHAnsi"/>
          <w:sz w:val="24"/>
          <w:szCs w:val="24"/>
        </w:rPr>
      </w:pPr>
      <w:r w:rsidRPr="00CE54B2">
        <w:rPr>
          <w:rFonts w:cstheme="minorHAnsi"/>
          <w:color w:val="000000"/>
          <w:sz w:val="24"/>
          <w:szCs w:val="24"/>
        </w:rPr>
        <w:lastRenderedPageBreak/>
        <w:t>implications for management are that mesic gullies should be granted management priorities, and the cessation of activities that impact them heavily (alluvial gold mining, strip mining, clearing)</w:t>
      </w:r>
    </w:p>
    <w:p w14:paraId="6B4A6553"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Chia et al. (2015)</w:t>
      </w:r>
    </w:p>
    <w:p w14:paraId="201E0901" w14:textId="77777777" w:rsidR="002A32B5" w:rsidRPr="00CE54B2" w:rsidRDefault="002A32B5" w:rsidP="002A32B5">
      <w:pPr>
        <w:numPr>
          <w:ilvl w:val="0"/>
          <w:numId w:val="1"/>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Implication for conservation</w:t>
      </w:r>
    </w:p>
    <w:p w14:paraId="3B4C3BE9" w14:textId="77777777" w:rsidR="002A32B5" w:rsidRPr="00CE54B2" w:rsidRDefault="002A32B5" w:rsidP="002A32B5">
      <w:pPr>
        <w:numPr>
          <w:ilvl w:val="1"/>
          <w:numId w:val="1"/>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spatial heterogeneity is important for refugia, post-fire resources and post-fire repopulation</w:t>
      </w:r>
    </w:p>
    <w:p w14:paraId="76A33D99" w14:textId="77777777" w:rsidR="002A32B5" w:rsidRPr="00CE54B2" w:rsidRDefault="002A32B5" w:rsidP="002A32B5">
      <w:pPr>
        <w:numPr>
          <w:ilvl w:val="1"/>
          <w:numId w:val="1"/>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topography, fire intensity and time since last fire determined presence of unburnt patches – mostly in mesic gullies or recently burnt patches – indicating that protection of these areas (and including habitat areas of high value such as mature forest with old growth tree) and burning regimes to reduce fuel load, leading to less severe fires in these important areas could be a conservation focus</w:t>
      </w:r>
    </w:p>
    <w:p w14:paraId="6F7EFC42" w14:textId="77777777" w:rsidR="002A32B5" w:rsidRPr="00CE54B2" w:rsidRDefault="002A32B5" w:rsidP="002A32B5">
      <w:pPr>
        <w:numPr>
          <w:ilvl w:val="1"/>
          <w:numId w:val="1"/>
        </w:numPr>
        <w:pBdr>
          <w:top w:val="nil"/>
          <w:left w:val="nil"/>
          <w:bottom w:val="nil"/>
          <w:right w:val="nil"/>
          <w:between w:val="nil"/>
        </w:pBdr>
        <w:jc w:val="both"/>
        <w:rPr>
          <w:rFonts w:cstheme="minorHAnsi"/>
          <w:color w:val="000000"/>
          <w:sz w:val="24"/>
          <w:szCs w:val="24"/>
        </w:rPr>
      </w:pPr>
      <w:r w:rsidRPr="00CE54B2">
        <w:rPr>
          <w:rFonts w:cstheme="minorHAnsi"/>
          <w:color w:val="000000"/>
          <w:sz w:val="24"/>
          <w:szCs w:val="24"/>
        </w:rPr>
        <w:t xml:space="preserve">fire is not the only threat to manage – introduced predators, logging, human expansion/development, drought </w:t>
      </w:r>
      <w:proofErr w:type="spellStart"/>
      <w:r w:rsidRPr="00CE54B2">
        <w:rPr>
          <w:rFonts w:cstheme="minorHAnsi"/>
          <w:color w:val="000000"/>
          <w:sz w:val="24"/>
          <w:szCs w:val="24"/>
        </w:rPr>
        <w:t>etc</w:t>
      </w:r>
      <w:proofErr w:type="spellEnd"/>
    </w:p>
    <w:p w14:paraId="75A05C8B" w14:textId="77777777" w:rsidR="002A32B5" w:rsidRPr="00C7320F" w:rsidRDefault="002A32B5" w:rsidP="002A32B5">
      <w:pPr>
        <w:spacing w:after="0"/>
        <w:jc w:val="both"/>
        <w:rPr>
          <w:rFonts w:cstheme="minorHAnsi"/>
          <w:color w:val="000000"/>
          <w:sz w:val="24"/>
          <w:szCs w:val="24"/>
          <w:u w:val="single"/>
        </w:rPr>
      </w:pPr>
      <w:r w:rsidRPr="00C7320F">
        <w:rPr>
          <w:rFonts w:cstheme="minorHAnsi"/>
          <w:color w:val="000000"/>
          <w:sz w:val="24"/>
          <w:szCs w:val="24"/>
          <w:u w:val="single"/>
        </w:rPr>
        <w:t>Callaghan et al. (2011)</w:t>
      </w:r>
    </w:p>
    <w:p w14:paraId="240B4858" w14:textId="77777777" w:rsidR="002A32B5" w:rsidRPr="00CE54B2" w:rsidRDefault="002A32B5" w:rsidP="002A32B5">
      <w:pPr>
        <w:numPr>
          <w:ilvl w:val="0"/>
          <w:numId w:val="6"/>
        </w:numPr>
        <w:pBdr>
          <w:top w:val="nil"/>
          <w:left w:val="nil"/>
          <w:bottom w:val="nil"/>
          <w:right w:val="nil"/>
          <w:between w:val="nil"/>
        </w:pBdr>
        <w:spacing w:after="0"/>
        <w:jc w:val="both"/>
        <w:rPr>
          <w:rFonts w:cstheme="minorHAnsi"/>
          <w:color w:val="000000"/>
          <w:sz w:val="24"/>
          <w:szCs w:val="24"/>
        </w:rPr>
      </w:pPr>
      <w:r w:rsidRPr="00CE54B2">
        <w:rPr>
          <w:rFonts w:cstheme="minorHAnsi"/>
          <w:color w:val="000000"/>
          <w:sz w:val="24"/>
          <w:szCs w:val="24"/>
        </w:rPr>
        <w:t>Habitat mapping potential</w:t>
      </w:r>
    </w:p>
    <w:p w14:paraId="5FE31795" w14:textId="77777777" w:rsidR="002A32B5" w:rsidRPr="00CE54B2" w:rsidRDefault="002A32B5" w:rsidP="002A32B5">
      <w:pPr>
        <w:numPr>
          <w:ilvl w:val="0"/>
          <w:numId w:val="6"/>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"The KHA provides a sound basis for koala-management planning to improve prospects for long-term conservation of koala populations."</w:t>
      </w:r>
    </w:p>
    <w:p w14:paraId="260C9123" w14:textId="77777777" w:rsidR="002A32B5" w:rsidRPr="00CE54B2" w:rsidRDefault="002A32B5" w:rsidP="002A32B5">
      <w:pPr>
        <w:numPr>
          <w:ilvl w:val="1"/>
          <w:numId w:val="6"/>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the need for decisive conservation management in Noosa is underpinned by massive habitat loss, and results between the 1996/96 and 2001/02 surveys indicate popu</w:t>
      </w:r>
      <w:r>
        <w:rPr>
          <w:rFonts w:eastAsia="Quattrocento Sans" w:cstheme="minorHAnsi"/>
          <w:color w:val="000000"/>
          <w:sz w:val="24"/>
          <w:szCs w:val="24"/>
        </w:rPr>
        <w:t>l</w:t>
      </w:r>
      <w:r w:rsidRPr="00CE54B2">
        <w:rPr>
          <w:rFonts w:eastAsia="Quattrocento Sans" w:cstheme="minorHAnsi"/>
          <w:color w:val="000000"/>
          <w:sz w:val="24"/>
          <w:szCs w:val="24"/>
        </w:rPr>
        <w:t>ation decline</w:t>
      </w:r>
    </w:p>
    <w:p w14:paraId="4B28B5AB" w14:textId="77777777" w:rsidR="002A32B5" w:rsidRPr="00CE54B2" w:rsidRDefault="002A32B5" w:rsidP="002A32B5">
      <w:pPr>
        <w:numPr>
          <w:ilvl w:val="1"/>
          <w:numId w:val="6"/>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it is equally important to provide protection and restoration to areas of known koala populations as it is to direct it towards areas of habitat suitability but low numbers. This can provide new habitat and co</w:t>
      </w:r>
      <w:r>
        <w:rPr>
          <w:rFonts w:eastAsia="Quattrocento Sans" w:cstheme="minorHAnsi"/>
          <w:color w:val="000000"/>
          <w:sz w:val="24"/>
          <w:szCs w:val="24"/>
        </w:rPr>
        <w:t>r</w:t>
      </w:r>
      <w:r w:rsidRPr="00CE54B2">
        <w:rPr>
          <w:rFonts w:eastAsia="Quattrocento Sans" w:cstheme="minorHAnsi"/>
          <w:color w:val="000000"/>
          <w:sz w:val="24"/>
          <w:szCs w:val="24"/>
        </w:rPr>
        <w:t>ridors between well linked large patches.</w:t>
      </w:r>
    </w:p>
    <w:p w14:paraId="73CE45AC" w14:textId="77777777" w:rsidR="002A32B5" w:rsidRPr="00CE54B2" w:rsidRDefault="002A32B5" w:rsidP="002A32B5">
      <w:pPr>
        <w:numPr>
          <w:ilvl w:val="1"/>
          <w:numId w:val="6"/>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importance of retaining large swathes of forests and landscape connectivity</w:t>
      </w:r>
    </w:p>
    <w:p w14:paraId="4B53CE8C" w14:textId="77777777" w:rsidR="002A32B5" w:rsidRPr="00CE54B2" w:rsidRDefault="002A32B5" w:rsidP="002A32B5">
      <w:pPr>
        <w:pBdr>
          <w:top w:val="nil"/>
          <w:left w:val="nil"/>
          <w:bottom w:val="nil"/>
          <w:right w:val="nil"/>
          <w:between w:val="nil"/>
        </w:pBdr>
        <w:spacing w:after="0"/>
        <w:ind w:left="360"/>
        <w:jc w:val="both"/>
        <w:rPr>
          <w:rFonts w:cstheme="minorHAnsi"/>
          <w:color w:val="000000"/>
          <w:sz w:val="24"/>
          <w:szCs w:val="24"/>
        </w:rPr>
      </w:pPr>
    </w:p>
    <w:p w14:paraId="69279C76" w14:textId="77777777" w:rsidR="002A32B5" w:rsidRPr="00C7320F" w:rsidRDefault="002A32B5" w:rsidP="002A32B5">
      <w:pPr>
        <w:numPr>
          <w:ilvl w:val="0"/>
          <w:numId w:val="6"/>
        </w:numPr>
        <w:pBdr>
          <w:top w:val="nil"/>
          <w:left w:val="nil"/>
          <w:bottom w:val="nil"/>
          <w:right w:val="nil"/>
          <w:between w:val="nil"/>
        </w:pBdr>
        <w:spacing w:after="0"/>
        <w:jc w:val="both"/>
        <w:rPr>
          <w:rFonts w:cstheme="minorHAnsi"/>
          <w:color w:val="000000"/>
          <w:sz w:val="24"/>
          <w:szCs w:val="24"/>
          <w:u w:val="single"/>
        </w:rPr>
      </w:pPr>
      <w:r w:rsidRPr="00C7320F">
        <w:rPr>
          <w:rFonts w:cstheme="minorHAnsi"/>
          <w:color w:val="000000"/>
          <w:sz w:val="24"/>
          <w:szCs w:val="24"/>
          <w:u w:val="single"/>
        </w:rPr>
        <w:t>Black et al (2014)</w:t>
      </w:r>
    </w:p>
    <w:p w14:paraId="2FAA3F46" w14:textId="77777777" w:rsidR="002A32B5" w:rsidRDefault="002A32B5" w:rsidP="002A32B5">
      <w:pPr>
        <w:numPr>
          <w:ilvl w:val="1"/>
          <w:numId w:val="6"/>
        </w:numPr>
        <w:pBdr>
          <w:top w:val="nil"/>
          <w:left w:val="nil"/>
          <w:bottom w:val="nil"/>
          <w:right w:val="nil"/>
          <w:between w:val="nil"/>
        </w:pBdr>
        <w:spacing w:after="0" w:line="256" w:lineRule="auto"/>
        <w:jc w:val="both"/>
        <w:rPr>
          <w:rFonts w:cstheme="minorHAnsi"/>
          <w:sz w:val="24"/>
          <w:szCs w:val="24"/>
        </w:rPr>
      </w:pPr>
      <w:r w:rsidRPr="00CE54B2">
        <w:rPr>
          <w:rFonts w:cstheme="minorHAnsi"/>
          <w:color w:val="000000"/>
          <w:sz w:val="24"/>
          <w:szCs w:val="24"/>
        </w:rPr>
        <w:t xml:space="preserve">management implications should be to </w:t>
      </w:r>
      <w:proofErr w:type="spellStart"/>
      <w:r w:rsidRPr="00CE54B2">
        <w:rPr>
          <w:rFonts w:cstheme="minorHAnsi"/>
          <w:color w:val="000000"/>
          <w:sz w:val="24"/>
          <w:szCs w:val="24"/>
        </w:rPr>
        <w:t>prioritise</w:t>
      </w:r>
      <w:proofErr w:type="spellEnd"/>
      <w:r w:rsidRPr="00CE54B2">
        <w:rPr>
          <w:rFonts w:cstheme="minorHAnsi"/>
          <w:color w:val="000000"/>
          <w:sz w:val="24"/>
          <w:szCs w:val="24"/>
        </w:rPr>
        <w:t xml:space="preserve"> creating and protecting habitat corridors between areas of future refugia, possibly translocations for genetic fitness  </w:t>
      </w:r>
    </w:p>
    <w:p w14:paraId="314A2331" w14:textId="77777777" w:rsidR="002A32B5" w:rsidRPr="00C7320F" w:rsidRDefault="002A32B5" w:rsidP="002A32B5">
      <w:pPr>
        <w:pBdr>
          <w:top w:val="nil"/>
          <w:left w:val="nil"/>
          <w:bottom w:val="nil"/>
          <w:right w:val="nil"/>
          <w:between w:val="nil"/>
        </w:pBdr>
        <w:spacing w:after="0" w:line="256" w:lineRule="auto"/>
        <w:ind w:left="360"/>
        <w:jc w:val="both"/>
        <w:rPr>
          <w:rFonts w:cstheme="minorHAnsi"/>
          <w:sz w:val="24"/>
          <w:szCs w:val="24"/>
        </w:rPr>
      </w:pPr>
    </w:p>
    <w:p w14:paraId="0434E293" w14:textId="77777777" w:rsidR="002A32B5" w:rsidRPr="00C7320F" w:rsidRDefault="002A32B5" w:rsidP="002A32B5">
      <w:pPr>
        <w:spacing w:after="0"/>
        <w:jc w:val="both"/>
        <w:rPr>
          <w:rFonts w:cstheme="minorHAnsi"/>
          <w:color w:val="000000"/>
          <w:sz w:val="24"/>
          <w:szCs w:val="24"/>
          <w:u w:val="single"/>
        </w:rPr>
      </w:pPr>
      <w:proofErr w:type="spellStart"/>
      <w:r w:rsidRPr="00C7320F">
        <w:rPr>
          <w:rFonts w:cstheme="minorHAnsi"/>
          <w:color w:val="000000"/>
          <w:sz w:val="24"/>
          <w:szCs w:val="24"/>
          <w:u w:val="single"/>
        </w:rPr>
        <w:t>Lunney</w:t>
      </w:r>
      <w:proofErr w:type="spellEnd"/>
      <w:r w:rsidRPr="00C7320F">
        <w:rPr>
          <w:rFonts w:cstheme="minorHAnsi"/>
          <w:color w:val="000000"/>
          <w:sz w:val="24"/>
          <w:szCs w:val="24"/>
          <w:u w:val="single"/>
        </w:rPr>
        <w:t xml:space="preserve"> et al (2004)</w:t>
      </w:r>
    </w:p>
    <w:p w14:paraId="7BE4D7B9" w14:textId="77777777" w:rsidR="002A32B5" w:rsidRPr="00C7320F" w:rsidRDefault="002A32B5" w:rsidP="002A32B5">
      <w:pPr>
        <w:numPr>
          <w:ilvl w:val="0"/>
          <w:numId w:val="18"/>
        </w:numPr>
        <w:pBdr>
          <w:top w:val="nil"/>
          <w:left w:val="nil"/>
          <w:bottom w:val="nil"/>
          <w:right w:val="nil"/>
          <w:between w:val="nil"/>
        </w:pBdr>
        <w:spacing w:line="256" w:lineRule="auto"/>
        <w:jc w:val="both"/>
        <w:rPr>
          <w:rFonts w:cstheme="minorHAnsi"/>
          <w:b/>
          <w:color w:val="000000"/>
          <w:sz w:val="24"/>
          <w:szCs w:val="24"/>
        </w:rPr>
      </w:pPr>
      <w:r w:rsidRPr="00CE54B2">
        <w:rPr>
          <w:rFonts w:cstheme="minorHAnsi"/>
          <w:color w:val="000000"/>
          <w:sz w:val="24"/>
          <w:szCs w:val="24"/>
        </w:rPr>
        <w:t>Important that rehabilitated animals (</w:t>
      </w:r>
      <w:proofErr w:type="spellStart"/>
      <w:r w:rsidRPr="00CE54B2">
        <w:rPr>
          <w:rFonts w:cstheme="minorHAnsi"/>
          <w:color w:val="000000"/>
          <w:sz w:val="24"/>
          <w:szCs w:val="24"/>
        </w:rPr>
        <w:t>ie</w:t>
      </w:r>
      <w:proofErr w:type="spellEnd"/>
      <w:r w:rsidRPr="00CE54B2">
        <w:rPr>
          <w:rFonts w:cstheme="minorHAnsi"/>
          <w:color w:val="000000"/>
          <w:sz w:val="24"/>
          <w:szCs w:val="24"/>
        </w:rPr>
        <w:t xml:space="preserve"> koalas) are returned to point of capture as translocation is often less successful</w:t>
      </w:r>
    </w:p>
    <w:p w14:paraId="1534C880" w14:textId="77777777" w:rsidR="002A32B5" w:rsidRPr="00C7320F" w:rsidRDefault="002A32B5" w:rsidP="002A32B5">
      <w:pPr>
        <w:spacing w:after="0"/>
        <w:jc w:val="both"/>
        <w:rPr>
          <w:rFonts w:cstheme="minorHAnsi"/>
          <w:sz w:val="24"/>
          <w:szCs w:val="24"/>
          <w:u w:val="single"/>
        </w:rPr>
      </w:pPr>
      <w:r w:rsidRPr="00C7320F">
        <w:rPr>
          <w:rFonts w:cstheme="minorHAnsi"/>
          <w:sz w:val="24"/>
          <w:szCs w:val="24"/>
          <w:u w:val="single"/>
        </w:rPr>
        <w:t>Matthews et al (2007)</w:t>
      </w:r>
    </w:p>
    <w:p w14:paraId="24FC8662" w14:textId="77777777" w:rsidR="002A32B5" w:rsidRPr="00CE54B2" w:rsidRDefault="002A32B5" w:rsidP="002A32B5">
      <w:pPr>
        <w:numPr>
          <w:ilvl w:val="0"/>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Management conclusions</w:t>
      </w:r>
    </w:p>
    <w:p w14:paraId="06BC13B4"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not just focused on food trees</w:t>
      </w:r>
    </w:p>
    <w:p w14:paraId="784C9968"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not be focused on individual trees, rather the qualities of the landscape patchiness that provides a mix of size classes and species for both food and shelter</w:t>
      </w:r>
    </w:p>
    <w:p w14:paraId="2DA633C0"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lastRenderedPageBreak/>
        <w:t xml:space="preserve">koalas likely to be most vulnerable in burnt landscapes that are isolated from unburnt areas but likely to </w:t>
      </w:r>
      <w:proofErr w:type="spellStart"/>
      <w:r w:rsidRPr="00CE54B2">
        <w:rPr>
          <w:rFonts w:eastAsia="Quattrocento Sans" w:cstheme="minorHAnsi"/>
          <w:color w:val="000000"/>
          <w:sz w:val="24"/>
          <w:szCs w:val="24"/>
        </w:rPr>
        <w:t>recolonise</w:t>
      </w:r>
      <w:proofErr w:type="spellEnd"/>
      <w:r w:rsidRPr="00CE54B2">
        <w:rPr>
          <w:rFonts w:eastAsia="Quattrocento Sans" w:cstheme="minorHAnsi"/>
          <w:color w:val="000000"/>
          <w:sz w:val="24"/>
          <w:szCs w:val="24"/>
        </w:rPr>
        <w:t xml:space="preserve"> in areas that are less fragmented - therefore avoiding fragmentation should be highly considered in planning, especially as shelter tree species are not protected under the NSW planning instrument</w:t>
      </w:r>
    </w:p>
    <w:p w14:paraId="5C1C2816"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study shows that greatest impact is through direct impact rather than temporary removal of resources</w:t>
      </w:r>
    </w:p>
    <w:p w14:paraId="3F3ABDF1"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headlines stating that fires have wiped out koala habitat are misleading and detract from the real issues of deforestation, fragmentation and mortality through traffic incidents and dog attacks</w:t>
      </w:r>
    </w:p>
    <w:p w14:paraId="4B959A3F" w14:textId="77777777" w:rsidR="002A32B5" w:rsidRPr="00CE54B2" w:rsidRDefault="002A32B5" w:rsidP="002A32B5">
      <w:pPr>
        <w:numPr>
          <w:ilvl w:val="0"/>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b/>
          <w:color w:val="000000"/>
          <w:sz w:val="24"/>
          <w:szCs w:val="24"/>
        </w:rPr>
        <w:t>Three key management points:</w:t>
      </w:r>
    </w:p>
    <w:p w14:paraId="454B389B"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1. complementary sampling techniques are likely to capture more data and therefore yield more information</w:t>
      </w:r>
    </w:p>
    <w:p w14:paraId="71C7645A"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2. day and night tracking/observation techniques advised as koala </w:t>
      </w:r>
      <w:proofErr w:type="spellStart"/>
      <w:r w:rsidRPr="00CE54B2">
        <w:rPr>
          <w:rFonts w:eastAsia="Quattrocento Sans" w:cstheme="minorHAnsi"/>
          <w:color w:val="000000"/>
          <w:sz w:val="24"/>
          <w:szCs w:val="24"/>
        </w:rPr>
        <w:t>behaviour</w:t>
      </w:r>
      <w:proofErr w:type="spellEnd"/>
      <w:r w:rsidRPr="00CE54B2">
        <w:rPr>
          <w:rFonts w:eastAsia="Quattrocento Sans" w:cstheme="minorHAnsi"/>
          <w:color w:val="000000"/>
          <w:sz w:val="24"/>
          <w:szCs w:val="24"/>
        </w:rPr>
        <w:t xml:space="preserve"> differs between the two</w:t>
      </w:r>
    </w:p>
    <w:p w14:paraId="0961CCEE" w14:textId="77777777" w:rsidR="002A32B5" w:rsidRPr="00CE54B2" w:rsidRDefault="002A32B5" w:rsidP="002A32B5">
      <w:pPr>
        <w:numPr>
          <w:ilvl w:val="1"/>
          <w:numId w:val="9"/>
        </w:numPr>
        <w:pBdr>
          <w:top w:val="nil"/>
          <w:left w:val="nil"/>
          <w:bottom w:val="nil"/>
          <w:right w:val="nil"/>
          <w:between w:val="nil"/>
        </w:pBdr>
        <w:spacing w:after="0" w:line="240" w:lineRule="auto"/>
        <w:jc w:val="both"/>
        <w:rPr>
          <w:rFonts w:eastAsia="Quattrocento Sans" w:cstheme="minorHAnsi"/>
          <w:color w:val="000000"/>
          <w:sz w:val="24"/>
          <w:szCs w:val="24"/>
        </w:rPr>
      </w:pPr>
      <w:r w:rsidRPr="00CE54B2">
        <w:rPr>
          <w:rFonts w:eastAsia="Quattrocento Sans" w:cstheme="minorHAnsi"/>
          <w:color w:val="000000"/>
          <w:sz w:val="24"/>
          <w:szCs w:val="24"/>
        </w:rPr>
        <w:t xml:space="preserve">3. Scat searches under trees may indicate feed tree when in fact it is a rest tree, hence combining with radio tracking </w:t>
      </w:r>
      <w:proofErr w:type="spellStart"/>
      <w:r w:rsidRPr="00CE54B2">
        <w:rPr>
          <w:rFonts w:eastAsia="Quattrocento Sans" w:cstheme="minorHAnsi"/>
          <w:color w:val="000000"/>
          <w:sz w:val="24"/>
          <w:szCs w:val="24"/>
        </w:rPr>
        <w:t>etc</w:t>
      </w:r>
      <w:proofErr w:type="spellEnd"/>
      <w:r w:rsidRPr="00CE54B2">
        <w:rPr>
          <w:rFonts w:eastAsia="Quattrocento Sans" w:cstheme="minorHAnsi"/>
          <w:color w:val="000000"/>
          <w:sz w:val="24"/>
          <w:szCs w:val="24"/>
        </w:rPr>
        <w:t xml:space="preserve"> for a clearer picture</w:t>
      </w:r>
    </w:p>
    <w:p w14:paraId="38FBEED2" w14:textId="77777777" w:rsidR="002A32B5" w:rsidRPr="001F3084" w:rsidRDefault="002A32B5" w:rsidP="001F3084">
      <w:pPr>
        <w:spacing w:after="0"/>
        <w:rPr>
          <w:sz w:val="24"/>
          <w:szCs w:val="24"/>
        </w:rPr>
      </w:pPr>
    </w:p>
    <w:sectPr w:rsidR="002A32B5" w:rsidRPr="001F30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Quattrocento Sans">
    <w:altName w:val="Calibri"/>
    <w:charset w:val="00"/>
    <w:family w:val="auto"/>
    <w:pitch w:val="default"/>
  </w:font>
  <w:font w:name="AdvPSTim">
    <w:altName w:val="Calibri"/>
    <w:charset w:val="00"/>
    <w:family w:val="auto"/>
    <w:pitch w:val="default"/>
  </w:font>
  <w:font w:name="AdvPSTim-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D0BB8"/>
    <w:multiLevelType w:val="multilevel"/>
    <w:tmpl w:val="9AC8721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 w15:restartNumberingAfterBreak="0">
    <w:nsid w:val="0ADB17DB"/>
    <w:multiLevelType w:val="multilevel"/>
    <w:tmpl w:val="9E56E64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2" w15:restartNumberingAfterBreak="0">
    <w:nsid w:val="0F5E3DA5"/>
    <w:multiLevelType w:val="multilevel"/>
    <w:tmpl w:val="31EC886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3" w15:restartNumberingAfterBreak="0">
    <w:nsid w:val="16B26E5B"/>
    <w:multiLevelType w:val="multilevel"/>
    <w:tmpl w:val="EE9093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4" w15:restartNumberingAfterBreak="0">
    <w:nsid w:val="17E32779"/>
    <w:multiLevelType w:val="multilevel"/>
    <w:tmpl w:val="0C7EAF1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5" w15:restartNumberingAfterBreak="0">
    <w:nsid w:val="1A07235C"/>
    <w:multiLevelType w:val="multilevel"/>
    <w:tmpl w:val="76D8CDA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6" w15:restartNumberingAfterBreak="0">
    <w:nsid w:val="1C2E3843"/>
    <w:multiLevelType w:val="multilevel"/>
    <w:tmpl w:val="32FA004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7" w15:restartNumberingAfterBreak="0">
    <w:nsid w:val="24824000"/>
    <w:multiLevelType w:val="multilevel"/>
    <w:tmpl w:val="DCFE7D6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8" w15:restartNumberingAfterBreak="0">
    <w:nsid w:val="2BD42406"/>
    <w:multiLevelType w:val="multilevel"/>
    <w:tmpl w:val="794CC43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9" w15:restartNumberingAfterBreak="0">
    <w:nsid w:val="37C40904"/>
    <w:multiLevelType w:val="multilevel"/>
    <w:tmpl w:val="3F9226A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0" w15:restartNumberingAfterBreak="0">
    <w:nsid w:val="3B916FD4"/>
    <w:multiLevelType w:val="multilevel"/>
    <w:tmpl w:val="AEF6A6D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1" w15:restartNumberingAfterBreak="0">
    <w:nsid w:val="4361222A"/>
    <w:multiLevelType w:val="multilevel"/>
    <w:tmpl w:val="BD9A4A2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2" w15:restartNumberingAfterBreak="0">
    <w:nsid w:val="47B40CB5"/>
    <w:multiLevelType w:val="multilevel"/>
    <w:tmpl w:val="8174B9B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3" w15:restartNumberingAfterBreak="0">
    <w:nsid w:val="49691417"/>
    <w:multiLevelType w:val="multilevel"/>
    <w:tmpl w:val="D20E21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4" w15:restartNumberingAfterBreak="0">
    <w:nsid w:val="5EF52158"/>
    <w:multiLevelType w:val="multilevel"/>
    <w:tmpl w:val="E14224F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5" w15:restartNumberingAfterBreak="0">
    <w:nsid w:val="6AB573BF"/>
    <w:multiLevelType w:val="multilevel"/>
    <w:tmpl w:val="6E46FBD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6" w15:restartNumberingAfterBreak="0">
    <w:nsid w:val="73281789"/>
    <w:multiLevelType w:val="multilevel"/>
    <w:tmpl w:val="35D2291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7" w15:restartNumberingAfterBreak="0">
    <w:nsid w:val="7AA56FFF"/>
    <w:multiLevelType w:val="multilevel"/>
    <w:tmpl w:val="BDA4E57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1080" w:hanging="360"/>
      </w:pPr>
      <w:rPr>
        <w:rFonts w:ascii="Noto Sans Symbols" w:eastAsia="Noto Sans Symbols" w:hAnsi="Noto Sans Symbols" w:cs="Noto Sans Symbols"/>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num w:numId="1">
    <w:abstractNumId w:val="1"/>
  </w:num>
  <w:num w:numId="2">
    <w:abstractNumId w:val="14"/>
  </w:num>
  <w:num w:numId="3">
    <w:abstractNumId w:val="10"/>
  </w:num>
  <w:num w:numId="4">
    <w:abstractNumId w:val="2"/>
  </w:num>
  <w:num w:numId="5">
    <w:abstractNumId w:val="16"/>
  </w:num>
  <w:num w:numId="6">
    <w:abstractNumId w:val="3"/>
  </w:num>
  <w:num w:numId="7">
    <w:abstractNumId w:val="17"/>
  </w:num>
  <w:num w:numId="8">
    <w:abstractNumId w:val="0"/>
  </w:num>
  <w:num w:numId="9">
    <w:abstractNumId w:val="11"/>
  </w:num>
  <w:num w:numId="10">
    <w:abstractNumId w:val="9"/>
  </w:num>
  <w:num w:numId="11">
    <w:abstractNumId w:val="4"/>
  </w:num>
  <w:num w:numId="12">
    <w:abstractNumId w:val="13"/>
  </w:num>
  <w:num w:numId="13">
    <w:abstractNumId w:val="15"/>
  </w:num>
  <w:num w:numId="14">
    <w:abstractNumId w:val="5"/>
  </w:num>
  <w:num w:numId="15">
    <w:abstractNumId w:val="8"/>
  </w:num>
  <w:num w:numId="16">
    <w:abstractNumId w:val="12"/>
  </w:num>
  <w:num w:numId="17">
    <w:abstractNumId w:val="7"/>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084"/>
    <w:rsid w:val="001A286D"/>
    <w:rsid w:val="001F3084"/>
    <w:rsid w:val="002A3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5F032"/>
  <w15:chartTrackingRefBased/>
  <w15:docId w15:val="{DB0E0790-DB48-49E7-A03A-684DE63ED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1A286D"/>
    <w:pPr>
      <w:keepNext/>
      <w:keepLines/>
      <w:spacing w:before="40" w:after="0"/>
      <w:outlineLvl w:val="2"/>
    </w:pPr>
    <w:rPr>
      <w:rFonts w:asciiTheme="majorHAnsi" w:eastAsiaTheme="majorEastAsia" w:hAnsiTheme="majorHAnsi" w:cstheme="majorBidi"/>
      <w:color w:val="1F3763" w:themeColor="accent1" w:themeShade="7F"/>
      <w:sz w:val="24"/>
      <w:szCs w:val="24"/>
      <w:lang w:val="en-AU" w:eastAsia="en-AU"/>
    </w:rPr>
  </w:style>
  <w:style w:type="paragraph" w:styleId="Heading4">
    <w:name w:val="heading 4"/>
    <w:basedOn w:val="Normal"/>
    <w:next w:val="Normal"/>
    <w:link w:val="Heading4Char"/>
    <w:uiPriority w:val="9"/>
    <w:unhideWhenUsed/>
    <w:qFormat/>
    <w:rsid w:val="002A32B5"/>
    <w:pPr>
      <w:keepNext/>
      <w:keepLines/>
      <w:spacing w:before="40" w:after="0"/>
      <w:outlineLvl w:val="3"/>
    </w:pPr>
    <w:rPr>
      <w:rFonts w:asciiTheme="majorHAnsi" w:eastAsiaTheme="majorEastAsia" w:hAnsiTheme="majorHAnsi" w:cstheme="majorBidi"/>
      <w:i/>
      <w:iCs/>
      <w:color w:val="2F5496" w:themeColor="accent1" w:themeShade="BF"/>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A286D"/>
    <w:rPr>
      <w:rFonts w:asciiTheme="majorHAnsi" w:eastAsiaTheme="majorEastAsia" w:hAnsiTheme="majorHAnsi" w:cstheme="majorBidi"/>
      <w:color w:val="1F3763" w:themeColor="accent1" w:themeShade="7F"/>
      <w:sz w:val="24"/>
      <w:szCs w:val="24"/>
      <w:lang w:val="en-AU" w:eastAsia="en-AU"/>
    </w:rPr>
  </w:style>
  <w:style w:type="character" w:styleId="Hyperlink">
    <w:name w:val="Hyperlink"/>
    <w:basedOn w:val="DefaultParagraphFont"/>
    <w:uiPriority w:val="99"/>
    <w:unhideWhenUsed/>
    <w:rsid w:val="001A286D"/>
    <w:rPr>
      <w:color w:val="0563C1" w:themeColor="hyperlink"/>
      <w:u w:val="single"/>
    </w:rPr>
  </w:style>
  <w:style w:type="character" w:styleId="UnresolvedMention">
    <w:name w:val="Unresolved Mention"/>
    <w:basedOn w:val="DefaultParagraphFont"/>
    <w:uiPriority w:val="99"/>
    <w:semiHidden/>
    <w:unhideWhenUsed/>
    <w:rsid w:val="001A286D"/>
    <w:rPr>
      <w:color w:val="605E5C"/>
      <w:shd w:val="clear" w:color="auto" w:fill="E1DFDD"/>
    </w:rPr>
  </w:style>
  <w:style w:type="character" w:customStyle="1" w:styleId="Heading4Char">
    <w:name w:val="Heading 4 Char"/>
    <w:basedOn w:val="DefaultParagraphFont"/>
    <w:link w:val="Heading4"/>
    <w:uiPriority w:val="9"/>
    <w:rsid w:val="002A32B5"/>
    <w:rPr>
      <w:rFonts w:asciiTheme="majorHAnsi" w:eastAsiaTheme="majorEastAsia" w:hAnsiTheme="majorHAnsi" w:cstheme="majorBidi"/>
      <w:i/>
      <w:iCs/>
      <w:color w:val="2F5496" w:themeColor="accent1" w:themeShade="BF"/>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038/s41598-019-42448-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17</Pages>
  <Words>5772</Words>
  <Characters>32901</Characters>
  <Application>Microsoft Office Word</Application>
  <DocSecurity>0</DocSecurity>
  <Lines>274</Lines>
  <Paragraphs>77</Paragraphs>
  <ScaleCrop>false</ScaleCrop>
  <Company/>
  <LinksUpToDate>false</LinksUpToDate>
  <CharactersWithSpaces>38596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Joliffe</dc:creator>
  <cp:keywords/>
  <dc:description/>
  <cp:lastModifiedBy>Keith Joliffe</cp:lastModifiedBy>
  <cp:revision>3</cp:revision>
  <dcterms:created xsi:type="dcterms:W3CDTF">2020-11-29T06:37:00Z</dcterms:created>
  <dcterms:modified xsi:type="dcterms:W3CDTF">2020-11-29T06:51:00Z</dcterms:modified>
</cp:coreProperties>
</file>